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50D" w:rsidRPr="0011089C" w:rsidRDefault="000F350D" w:rsidP="00621666">
      <w:pPr>
        <w:spacing w:after="0" w:line="240" w:lineRule="auto"/>
        <w:jc w:val="both"/>
        <w:rPr>
          <w:rFonts w:ascii="Times New Roman" w:hAnsi="Times New Roman" w:cs="Times New Roman"/>
        </w:rPr>
      </w:pPr>
    </w:p>
    <w:p w:rsidR="0011089C" w:rsidRPr="0011089C" w:rsidRDefault="0011089C" w:rsidP="008341D8">
      <w:pPr>
        <w:spacing w:after="0" w:line="240" w:lineRule="auto"/>
        <w:ind w:left="4248"/>
        <w:jc w:val="both"/>
        <w:rPr>
          <w:rFonts w:ascii="Times New Roman" w:hAnsi="Times New Roman" w:cs="Times New Roman"/>
          <w:b/>
          <w:sz w:val="32"/>
          <w:szCs w:val="32"/>
        </w:rPr>
      </w:pPr>
      <w:r w:rsidRPr="0011089C">
        <w:rPr>
          <w:rFonts w:ascii="Times New Roman" w:hAnsi="Times New Roman" w:cs="Times New Roman"/>
          <w:b/>
          <w:sz w:val="32"/>
          <w:szCs w:val="32"/>
        </w:rPr>
        <w:t xml:space="preserve">Edital </w:t>
      </w:r>
      <w:r w:rsidR="004B3BEF">
        <w:rPr>
          <w:rFonts w:ascii="Times New Roman" w:hAnsi="Times New Roman" w:cs="Times New Roman"/>
          <w:b/>
          <w:sz w:val="32"/>
          <w:szCs w:val="32"/>
        </w:rPr>
        <w:t xml:space="preserve">de Notificação </w:t>
      </w:r>
      <w:r w:rsidR="00EA0CA8">
        <w:rPr>
          <w:rFonts w:ascii="Times New Roman" w:hAnsi="Times New Roman" w:cs="Times New Roman"/>
          <w:b/>
          <w:sz w:val="32"/>
          <w:szCs w:val="32"/>
        </w:rPr>
        <w:t>014</w:t>
      </w:r>
      <w:r w:rsidRPr="0011089C">
        <w:rPr>
          <w:rFonts w:ascii="Times New Roman" w:hAnsi="Times New Roman" w:cs="Times New Roman"/>
          <w:b/>
          <w:sz w:val="32"/>
          <w:szCs w:val="32"/>
        </w:rPr>
        <w:t>/2019</w:t>
      </w:r>
    </w:p>
    <w:p w:rsidR="0011089C" w:rsidRPr="0011089C" w:rsidRDefault="0011089C" w:rsidP="00227B59">
      <w:pPr>
        <w:spacing w:after="0" w:line="240" w:lineRule="auto"/>
        <w:ind w:left="4248"/>
        <w:jc w:val="both"/>
        <w:rPr>
          <w:rFonts w:ascii="Times New Roman" w:hAnsi="Times New Roman" w:cs="Times New Roman"/>
        </w:rPr>
      </w:pPr>
    </w:p>
    <w:p w:rsidR="00227B59" w:rsidRPr="0011089C" w:rsidRDefault="002C3FF0" w:rsidP="00227B59">
      <w:pPr>
        <w:spacing w:after="0" w:line="240" w:lineRule="auto"/>
        <w:ind w:left="4248"/>
        <w:jc w:val="both"/>
        <w:rPr>
          <w:rFonts w:ascii="Times New Roman" w:hAnsi="Times New Roman" w:cs="Times New Roman"/>
          <w:color w:val="000000"/>
        </w:rPr>
      </w:pPr>
      <w:r w:rsidRPr="0011089C">
        <w:rPr>
          <w:rFonts w:ascii="Times New Roman" w:hAnsi="Times New Roman" w:cs="Times New Roman"/>
        </w:rPr>
        <w:t>A Associação para o Desenvolvimento Habitacional Sustentável de Santa Catarina (ADEHASC)</w:t>
      </w:r>
      <w:r w:rsidR="002F0D0F" w:rsidRPr="0011089C">
        <w:rPr>
          <w:rFonts w:ascii="Times New Roman" w:hAnsi="Times New Roman" w:cs="Times New Roman"/>
        </w:rPr>
        <w:t>, vem através de este edital</w:t>
      </w:r>
      <w:r w:rsidR="00722003">
        <w:rPr>
          <w:rFonts w:ascii="Times New Roman" w:hAnsi="Times New Roman" w:cs="Times New Roman"/>
        </w:rPr>
        <w:t xml:space="preserve"> </w:t>
      </w:r>
      <w:r w:rsidR="002F0D0F" w:rsidRPr="0011089C">
        <w:rPr>
          <w:rFonts w:ascii="Times New Roman" w:hAnsi="Times New Roman" w:cs="Times New Roman"/>
        </w:rPr>
        <w:t xml:space="preserve"> </w:t>
      </w:r>
      <w:r w:rsidR="0028304D">
        <w:rPr>
          <w:rFonts w:ascii="Times New Roman" w:hAnsi="Times New Roman" w:cs="Times New Roman"/>
        </w:rPr>
        <w:t>n</w:t>
      </w:r>
      <w:r w:rsidR="002F0D0F" w:rsidRPr="0011089C">
        <w:rPr>
          <w:rFonts w:ascii="Times New Roman" w:hAnsi="Times New Roman" w:cs="Times New Roman"/>
        </w:rPr>
        <w:t xml:space="preserve">otificar a todos os moradores, ocupantes internos, lindeiros e confrontantes externos e a quem interessar que a </w:t>
      </w:r>
      <w:r w:rsidR="00227B59" w:rsidRPr="0011089C">
        <w:rPr>
          <w:rFonts w:ascii="Times New Roman" w:hAnsi="Times New Roman" w:cs="Times New Roman"/>
        </w:rPr>
        <w:t xml:space="preserve">localidade denominada de </w:t>
      </w:r>
      <w:r w:rsidR="00EA0CA8">
        <w:rPr>
          <w:rFonts w:ascii="Times New Roman" w:hAnsi="Times New Roman" w:cs="Times New Roman"/>
          <w:b/>
        </w:rPr>
        <w:t>Loteamento Poço Oito</w:t>
      </w:r>
      <w:r w:rsidR="00227B59" w:rsidRPr="0011089C">
        <w:rPr>
          <w:rFonts w:ascii="Times New Roman" w:hAnsi="Times New Roman" w:cs="Times New Roman"/>
        </w:rPr>
        <w:t xml:space="preserve"> EM FORMATO DE REUB-S E PARTE DO NÚCLEO POR MEIO DE REURB-E, ATRAVÉS DE </w:t>
      </w:r>
      <w:r w:rsidR="00227B59" w:rsidRPr="0011089C">
        <w:rPr>
          <w:rFonts w:ascii="Times New Roman" w:hAnsi="Times New Roman" w:cs="Times New Roman"/>
          <w:b/>
        </w:rPr>
        <w:t>LEGITIMAÇÃO FUNDIARIA</w:t>
      </w:r>
      <w:r w:rsidR="00227B59" w:rsidRPr="0011089C">
        <w:rPr>
          <w:rFonts w:ascii="Times New Roman" w:hAnsi="Times New Roman" w:cs="Times New Roman"/>
        </w:rPr>
        <w:t xml:space="preserve"> conforme Artigo 23 da Lei Federal 1</w:t>
      </w:r>
      <w:r w:rsidR="00EA0CA8">
        <w:rPr>
          <w:rFonts w:ascii="Times New Roman" w:hAnsi="Times New Roman" w:cs="Times New Roman"/>
        </w:rPr>
        <w:t>3.465/2017 e Decreto 9.310/2018</w:t>
      </w:r>
      <w:r w:rsidR="001A36E5">
        <w:rPr>
          <w:rFonts w:ascii="Times New Roman" w:hAnsi="Times New Roman" w:cs="Times New Roman"/>
        </w:rPr>
        <w:t xml:space="preserve">, </w:t>
      </w:r>
      <w:r w:rsidR="00227B59" w:rsidRPr="0011089C">
        <w:rPr>
          <w:rFonts w:ascii="Times New Roman" w:hAnsi="Times New Roman" w:cs="Times New Roman"/>
          <w:b/>
        </w:rPr>
        <w:t xml:space="preserve"> </w:t>
      </w:r>
      <w:r w:rsidR="00227B59" w:rsidRPr="0011089C">
        <w:rPr>
          <w:rFonts w:ascii="Times New Roman" w:hAnsi="Times New Roman" w:cs="Times New Roman"/>
        </w:rPr>
        <w:t xml:space="preserve">sendo que este </w:t>
      </w:r>
      <w:r w:rsidR="00227B59" w:rsidRPr="0011089C">
        <w:rPr>
          <w:rFonts w:ascii="Times New Roman" w:hAnsi="Times New Roman" w:cs="Times New Roman"/>
          <w:b/>
        </w:rPr>
        <w:t>Loteamento d</w:t>
      </w:r>
      <w:r w:rsidR="008341D8">
        <w:rPr>
          <w:rFonts w:ascii="Times New Roman" w:hAnsi="Times New Roman" w:cs="Times New Roman"/>
          <w:b/>
        </w:rPr>
        <w:t>en</w:t>
      </w:r>
      <w:r w:rsidR="00EA0CA8">
        <w:rPr>
          <w:rFonts w:ascii="Times New Roman" w:hAnsi="Times New Roman" w:cs="Times New Roman"/>
          <w:b/>
        </w:rPr>
        <w:t>ominado de Loteamento Poço Oito</w:t>
      </w:r>
      <w:r w:rsidR="00621666" w:rsidRPr="0011089C">
        <w:rPr>
          <w:rFonts w:ascii="Times New Roman" w:hAnsi="Times New Roman" w:cs="Times New Roman"/>
        </w:rPr>
        <w:t xml:space="preserve"> </w:t>
      </w:r>
      <w:r w:rsidR="00227B59" w:rsidRPr="0011089C">
        <w:rPr>
          <w:rFonts w:ascii="Times New Roman" w:hAnsi="Times New Roman" w:cs="Times New Roman"/>
        </w:rPr>
        <w:t xml:space="preserve">está em fase de regularização fundiária, no qual foi realizado o  levantamento </w:t>
      </w:r>
      <w:proofErr w:type="spellStart"/>
      <w:r w:rsidR="00227B59" w:rsidRPr="0011089C">
        <w:rPr>
          <w:rFonts w:ascii="Times New Roman" w:hAnsi="Times New Roman" w:cs="Times New Roman"/>
          <w:color w:val="000000"/>
        </w:rPr>
        <w:t>planialtimétrico</w:t>
      </w:r>
      <w:proofErr w:type="spellEnd"/>
      <w:r w:rsidR="00227B59" w:rsidRPr="0011089C">
        <w:rPr>
          <w:rFonts w:ascii="Times New Roman" w:hAnsi="Times New Roman" w:cs="Times New Roman"/>
          <w:color w:val="000000"/>
        </w:rPr>
        <w:t xml:space="preserve"> e cadastral, com </w:t>
      </w:r>
      <w:proofErr w:type="spellStart"/>
      <w:r w:rsidR="00227B59" w:rsidRPr="0011089C">
        <w:rPr>
          <w:rFonts w:ascii="Times New Roman" w:hAnsi="Times New Roman" w:cs="Times New Roman"/>
          <w:color w:val="000000"/>
        </w:rPr>
        <w:t>georreferenciamento</w:t>
      </w:r>
      <w:proofErr w:type="spellEnd"/>
      <w:r w:rsidR="00227B59" w:rsidRPr="0011089C">
        <w:rPr>
          <w:rFonts w:ascii="Times New Roman" w:hAnsi="Times New Roman" w:cs="Times New Roman"/>
          <w:color w:val="000000"/>
        </w:rPr>
        <w:t>, subscrito por profissional competente, acompanhado de Anotação de Responsabilidade Técnica (ART), afim de emissão de Matriculas Individualizadas aos detentores da Posse dos lotes no Referido Loteamento bem como realização das benfeitorias necessárias para fins de Regularização Fundiária objeto das Matriculas nº</w:t>
      </w:r>
      <w:r w:rsidR="00EA0CA8">
        <w:rPr>
          <w:rFonts w:ascii="Times New Roman" w:hAnsi="Times New Roman" w:cs="Times New Roman"/>
          <w:color w:val="000000"/>
        </w:rPr>
        <w:t xml:space="preserve"> 30.375 e 47.154</w:t>
      </w:r>
      <w:r w:rsidR="00227B59" w:rsidRPr="0011089C">
        <w:rPr>
          <w:rFonts w:ascii="Times New Roman" w:hAnsi="Times New Roman" w:cs="Times New Roman"/>
          <w:color w:val="000000"/>
        </w:rPr>
        <w:t>, registradas na Comarca de Registro de Imóveis</w:t>
      </w:r>
      <w:r w:rsidR="008341D8">
        <w:rPr>
          <w:rFonts w:ascii="Times New Roman" w:hAnsi="Times New Roman" w:cs="Times New Roman"/>
          <w:color w:val="000000"/>
        </w:rPr>
        <w:t xml:space="preserve"> da Comarca de Içara</w:t>
      </w:r>
      <w:r w:rsidR="00227B59" w:rsidRPr="0011089C">
        <w:rPr>
          <w:rFonts w:ascii="Times New Roman" w:hAnsi="Times New Roman" w:cs="Times New Roman"/>
          <w:color w:val="000000"/>
        </w:rPr>
        <w:t xml:space="preserve">/SC. </w:t>
      </w:r>
    </w:p>
    <w:p w:rsidR="002F0D0F" w:rsidRPr="0011089C" w:rsidRDefault="002F0D0F" w:rsidP="002F0D0F">
      <w:pPr>
        <w:spacing w:after="0" w:line="240" w:lineRule="auto"/>
        <w:ind w:left="4253" w:firstLine="567"/>
        <w:jc w:val="both"/>
        <w:rPr>
          <w:rFonts w:ascii="Times New Roman" w:hAnsi="Times New Roman" w:cs="Times New Roman"/>
          <w:color w:val="000000"/>
        </w:rPr>
      </w:pPr>
    </w:p>
    <w:p w:rsidR="00227B59" w:rsidRPr="0011089C" w:rsidRDefault="00227B59" w:rsidP="00227B59">
      <w:pPr>
        <w:ind w:firstLine="708"/>
        <w:jc w:val="both"/>
        <w:rPr>
          <w:rFonts w:ascii="Times New Roman" w:hAnsi="Times New Roman" w:cs="Times New Roman"/>
        </w:rPr>
      </w:pPr>
      <w:r w:rsidRPr="0011089C">
        <w:rPr>
          <w:rFonts w:ascii="Times New Roman" w:hAnsi="Times New Roman" w:cs="Times New Roman"/>
          <w:b/>
        </w:rPr>
        <w:t xml:space="preserve">Artigo 01. Descrição Sucinta da área: </w:t>
      </w:r>
      <w:r w:rsidR="00EA0CA8">
        <w:rPr>
          <w:rFonts w:ascii="Times New Roman" w:hAnsi="Times New Roman" w:cs="Times New Roman"/>
        </w:rPr>
        <w:t>O Loteamento Poço Oito</w:t>
      </w:r>
      <w:r w:rsidR="00621666" w:rsidRPr="0011089C">
        <w:rPr>
          <w:rFonts w:ascii="Times New Roman" w:hAnsi="Times New Roman" w:cs="Times New Roman"/>
        </w:rPr>
        <w:t xml:space="preserve"> </w:t>
      </w:r>
      <w:r w:rsidRPr="0011089C">
        <w:rPr>
          <w:rFonts w:ascii="Times New Roman" w:hAnsi="Times New Roman" w:cs="Times New Roman"/>
        </w:rPr>
        <w:t>com a área</w:t>
      </w:r>
      <w:r w:rsidR="00EA0CA8">
        <w:rPr>
          <w:rFonts w:ascii="Times New Roman" w:hAnsi="Times New Roman" w:cs="Times New Roman"/>
        </w:rPr>
        <w:t xml:space="preserve"> total de </w:t>
      </w:r>
      <w:r w:rsidR="004023AF">
        <w:rPr>
          <w:rFonts w:ascii="Times New Roman" w:hAnsi="Times New Roman" w:cs="Times New Roman"/>
        </w:rPr>
        <w:t xml:space="preserve">14.033,65 </w:t>
      </w:r>
      <w:r w:rsidR="00CB12B5" w:rsidRPr="00CB12B5">
        <w:rPr>
          <w:rFonts w:ascii="Times New Roman" w:hAnsi="Times New Roman" w:cs="Times New Roman"/>
        </w:rPr>
        <w:t xml:space="preserve">m², </w:t>
      </w:r>
      <w:r w:rsidR="0011089C">
        <w:rPr>
          <w:rFonts w:ascii="Times New Roman" w:hAnsi="Times New Roman" w:cs="Times New Roman"/>
        </w:rPr>
        <w:t>c</w:t>
      </w:r>
      <w:r w:rsidRPr="0011089C">
        <w:rPr>
          <w:rFonts w:ascii="Times New Roman" w:hAnsi="Times New Roman" w:cs="Times New Roman"/>
        </w:rPr>
        <w:t xml:space="preserve">onforme </w:t>
      </w:r>
      <w:r w:rsidRPr="0074571D">
        <w:rPr>
          <w:rFonts w:ascii="Times New Roman" w:hAnsi="Times New Roman" w:cs="Times New Roman"/>
        </w:rPr>
        <w:t xml:space="preserve">Matrícula n° </w:t>
      </w:r>
      <w:r w:rsidR="00EA0CA8" w:rsidRPr="0074571D">
        <w:rPr>
          <w:rFonts w:ascii="Times New Roman" w:hAnsi="Times New Roman" w:cs="Times New Roman"/>
          <w:color w:val="000000"/>
        </w:rPr>
        <w:t>30.375</w:t>
      </w:r>
      <w:r w:rsidR="00EA0CA8">
        <w:rPr>
          <w:rFonts w:ascii="Times New Roman" w:hAnsi="Times New Roman" w:cs="Times New Roman"/>
          <w:color w:val="000000"/>
        </w:rPr>
        <w:t xml:space="preserve">, propriedade de </w:t>
      </w:r>
      <w:proofErr w:type="spellStart"/>
      <w:r w:rsidR="00EA0CA8">
        <w:rPr>
          <w:rFonts w:ascii="Times New Roman" w:hAnsi="Times New Roman" w:cs="Times New Roman"/>
          <w:color w:val="000000"/>
        </w:rPr>
        <w:t>Salmir</w:t>
      </w:r>
      <w:proofErr w:type="spellEnd"/>
      <w:r w:rsidR="00EA0CA8">
        <w:rPr>
          <w:rFonts w:ascii="Times New Roman" w:hAnsi="Times New Roman" w:cs="Times New Roman"/>
          <w:color w:val="000000"/>
        </w:rPr>
        <w:t xml:space="preserve"> Dal </w:t>
      </w:r>
      <w:proofErr w:type="spellStart"/>
      <w:r w:rsidR="00EA0CA8">
        <w:rPr>
          <w:rFonts w:ascii="Times New Roman" w:hAnsi="Times New Roman" w:cs="Times New Roman"/>
          <w:color w:val="000000"/>
        </w:rPr>
        <w:t>Molin</w:t>
      </w:r>
      <w:proofErr w:type="spellEnd"/>
      <w:r w:rsidR="006D1C5A">
        <w:rPr>
          <w:rFonts w:ascii="Times New Roman" w:hAnsi="Times New Roman" w:cs="Times New Roman"/>
          <w:color w:val="000000"/>
        </w:rPr>
        <w:t xml:space="preserve"> </w:t>
      </w:r>
      <w:r w:rsidR="00EA0CA8">
        <w:rPr>
          <w:rFonts w:ascii="Times New Roman" w:hAnsi="Times New Roman" w:cs="Times New Roman"/>
          <w:color w:val="000000"/>
        </w:rPr>
        <w:t xml:space="preserve">e </w:t>
      </w:r>
      <w:r w:rsidR="00EA0CA8" w:rsidRPr="0074571D">
        <w:rPr>
          <w:rFonts w:ascii="Times New Roman" w:hAnsi="Times New Roman" w:cs="Times New Roman"/>
          <w:color w:val="000000"/>
        </w:rPr>
        <w:t>matricula nº 47.154</w:t>
      </w:r>
      <w:r w:rsidR="00EA0CA8">
        <w:rPr>
          <w:rFonts w:ascii="Times New Roman" w:hAnsi="Times New Roman" w:cs="Times New Roman"/>
          <w:color w:val="000000"/>
        </w:rPr>
        <w:t xml:space="preserve">, propriedade de </w:t>
      </w:r>
      <w:proofErr w:type="spellStart"/>
      <w:r w:rsidR="00EA0CA8">
        <w:rPr>
          <w:rFonts w:ascii="Times New Roman" w:hAnsi="Times New Roman" w:cs="Times New Roman"/>
          <w:color w:val="000000"/>
        </w:rPr>
        <w:t>Edvan</w:t>
      </w:r>
      <w:proofErr w:type="spellEnd"/>
      <w:r w:rsidR="00EA0CA8">
        <w:rPr>
          <w:rFonts w:ascii="Times New Roman" w:hAnsi="Times New Roman" w:cs="Times New Roman"/>
          <w:color w:val="000000"/>
        </w:rPr>
        <w:t xml:space="preserve"> Martins Custódio</w:t>
      </w:r>
      <w:r w:rsidRPr="0011089C">
        <w:rPr>
          <w:rFonts w:ascii="Times New Roman" w:hAnsi="Times New Roman" w:cs="Times New Roman"/>
        </w:rPr>
        <w:t>,</w:t>
      </w:r>
      <w:r w:rsidRPr="0011089C">
        <w:rPr>
          <w:rFonts w:ascii="Times New Roman" w:hAnsi="Times New Roman" w:cs="Times New Roman"/>
          <w:color w:val="FF0000"/>
        </w:rPr>
        <w:t xml:space="preserve"> </w:t>
      </w:r>
      <w:r w:rsidRPr="0011089C">
        <w:rPr>
          <w:rFonts w:ascii="Times New Roman" w:hAnsi="Times New Roman" w:cs="Times New Roman"/>
        </w:rPr>
        <w:t xml:space="preserve">registradas no Cartório de Registro de Imóveis da Comarca de </w:t>
      </w:r>
      <w:r w:rsidR="00EA0CA8">
        <w:rPr>
          <w:rFonts w:ascii="Times New Roman" w:hAnsi="Times New Roman" w:cs="Times New Roman"/>
          <w:color w:val="000000"/>
        </w:rPr>
        <w:t>Içara</w:t>
      </w:r>
      <w:r w:rsidR="00EA0CA8">
        <w:rPr>
          <w:rFonts w:ascii="Times New Roman" w:hAnsi="Times New Roman" w:cs="Times New Roman"/>
        </w:rPr>
        <w:t xml:space="preserve"> -SC,</w:t>
      </w:r>
      <w:r w:rsidRPr="0011089C">
        <w:rPr>
          <w:rFonts w:ascii="Times New Roman" w:hAnsi="Times New Roman" w:cs="Times New Roman"/>
        </w:rPr>
        <w:t xml:space="preserve"> com as seguintes configurações:</w:t>
      </w:r>
    </w:p>
    <w:p w:rsidR="00621666" w:rsidRPr="0011089C" w:rsidRDefault="004023AF" w:rsidP="00227B59">
      <w:pPr>
        <w:ind w:firstLine="708"/>
        <w:jc w:val="both"/>
        <w:rPr>
          <w:rFonts w:ascii="Times New Roman" w:hAnsi="Times New Roman" w:cs="Times New Roman"/>
        </w:rPr>
      </w:pPr>
      <w:r>
        <w:rPr>
          <w:noProof/>
          <w:lang w:eastAsia="pt-BR"/>
        </w:rPr>
        <w:drawing>
          <wp:anchor distT="0" distB="0" distL="114300" distR="114300" simplePos="0" relativeHeight="251674624" behindDoc="0" locked="0" layoutInCell="1" allowOverlap="1" wp14:anchorId="510D93B5" wp14:editId="10E87341">
            <wp:simplePos x="0" y="0"/>
            <wp:positionH relativeFrom="margin">
              <wp:posOffset>1526540</wp:posOffset>
            </wp:positionH>
            <wp:positionV relativeFrom="margin">
              <wp:posOffset>4306570</wp:posOffset>
            </wp:positionV>
            <wp:extent cx="3028950" cy="400431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789" t="38329" r="70312" b="15348"/>
                    <a:stretch/>
                  </pic:blipFill>
                  <pic:spPr bwMode="auto">
                    <a:xfrm>
                      <a:off x="0" y="0"/>
                      <a:ext cx="3028950"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672A" w:rsidRPr="0011089C" w:rsidRDefault="00D6672A" w:rsidP="00D6672A">
      <w:pPr>
        <w:spacing w:after="0" w:line="240" w:lineRule="auto"/>
        <w:jc w:val="both"/>
        <w:rPr>
          <w:rFonts w:ascii="Times New Roman" w:hAnsi="Times New Roman" w:cs="Times New Roman"/>
        </w:rPr>
      </w:pPr>
    </w:p>
    <w:p w:rsidR="00227B59" w:rsidRPr="0011089C" w:rsidRDefault="00227B59"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621666" w:rsidRPr="0011089C" w:rsidRDefault="00621666" w:rsidP="00D6672A">
      <w:pPr>
        <w:spacing w:after="0" w:line="240" w:lineRule="auto"/>
        <w:jc w:val="both"/>
        <w:rPr>
          <w:rFonts w:ascii="Times New Roman" w:hAnsi="Times New Roman" w:cs="Times New Roman"/>
        </w:rPr>
      </w:pPr>
    </w:p>
    <w:p w:rsidR="00227B59" w:rsidRPr="0011089C" w:rsidRDefault="00227B59" w:rsidP="00D6672A">
      <w:pPr>
        <w:spacing w:after="0" w:line="240" w:lineRule="auto"/>
        <w:jc w:val="both"/>
        <w:rPr>
          <w:rFonts w:ascii="Times New Roman" w:hAnsi="Times New Roman" w:cs="Times New Roman"/>
        </w:rPr>
      </w:pPr>
    </w:p>
    <w:p w:rsidR="00621666" w:rsidRPr="0011089C" w:rsidRDefault="00621666" w:rsidP="00227B59">
      <w:pPr>
        <w:spacing w:after="0" w:line="240" w:lineRule="auto"/>
        <w:jc w:val="both"/>
        <w:rPr>
          <w:rFonts w:ascii="Times New Roman" w:hAnsi="Times New Roman" w:cs="Times New Roman"/>
        </w:rPr>
      </w:pPr>
    </w:p>
    <w:p w:rsidR="00621666" w:rsidRPr="0011089C" w:rsidRDefault="00621666" w:rsidP="00227B59">
      <w:pPr>
        <w:spacing w:after="0" w:line="240" w:lineRule="auto"/>
        <w:jc w:val="both"/>
        <w:rPr>
          <w:rFonts w:ascii="Times New Roman" w:hAnsi="Times New Roman" w:cs="Times New Roman"/>
        </w:rPr>
      </w:pPr>
    </w:p>
    <w:p w:rsidR="00621666" w:rsidRPr="0011089C" w:rsidRDefault="00621666" w:rsidP="00227B59">
      <w:pPr>
        <w:spacing w:after="0" w:line="240" w:lineRule="auto"/>
        <w:jc w:val="both"/>
        <w:rPr>
          <w:rFonts w:ascii="Times New Roman" w:hAnsi="Times New Roman" w:cs="Times New Roman"/>
        </w:rPr>
      </w:pPr>
    </w:p>
    <w:p w:rsidR="00EA0CA8" w:rsidRDefault="00CB12B5" w:rsidP="00227B59">
      <w:pPr>
        <w:spacing w:after="0" w:line="240" w:lineRule="auto"/>
        <w:jc w:val="both"/>
        <w:rPr>
          <w:rFonts w:ascii="Times New Roman" w:hAnsi="Times New Roman" w:cs="Times New Roman"/>
        </w:rPr>
      </w:pPr>
      <w:r>
        <w:rPr>
          <w:noProof/>
          <w:lang w:eastAsia="pt-BR"/>
        </w:rPr>
        <w:drawing>
          <wp:anchor distT="0" distB="0" distL="114300" distR="114300" simplePos="0" relativeHeight="251673600" behindDoc="0" locked="0" layoutInCell="1" allowOverlap="1" wp14:anchorId="31BEF4B9" wp14:editId="05BF3015">
            <wp:simplePos x="0" y="0"/>
            <wp:positionH relativeFrom="margin">
              <wp:posOffset>935990</wp:posOffset>
            </wp:positionH>
            <wp:positionV relativeFrom="margin">
              <wp:posOffset>357505</wp:posOffset>
            </wp:positionV>
            <wp:extent cx="4286250" cy="2510155"/>
            <wp:effectExtent l="0" t="0" r="0" b="444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247" t="59492" r="44150" b="15582"/>
                    <a:stretch/>
                  </pic:blipFill>
                  <pic:spPr bwMode="auto">
                    <a:xfrm>
                      <a:off x="0" y="0"/>
                      <a:ext cx="4286250" cy="2510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EA0CA8" w:rsidRDefault="00EA0CA8" w:rsidP="00227B59">
      <w:pPr>
        <w:spacing w:after="0" w:line="240" w:lineRule="auto"/>
        <w:jc w:val="both"/>
        <w:rPr>
          <w:rFonts w:ascii="Times New Roman" w:hAnsi="Times New Roman" w:cs="Times New Roman"/>
        </w:rPr>
      </w:pPr>
    </w:p>
    <w:p w:rsidR="00227B59" w:rsidRPr="002E7887" w:rsidRDefault="00227B59" w:rsidP="002E7887">
      <w:pPr>
        <w:spacing w:after="0" w:line="240" w:lineRule="auto"/>
        <w:jc w:val="both"/>
        <w:rPr>
          <w:rFonts w:ascii="Times New Roman" w:hAnsi="Times New Roman" w:cs="Times New Roman"/>
          <w:b/>
        </w:rPr>
      </w:pPr>
      <w:r w:rsidRPr="0011089C">
        <w:rPr>
          <w:rFonts w:ascii="Times New Roman" w:hAnsi="Times New Roman" w:cs="Times New Roman"/>
        </w:rPr>
        <w:t>Com a totalidade de Área dos Lotes a regularizar</w:t>
      </w:r>
      <w:r w:rsidR="004023AF">
        <w:rPr>
          <w:rFonts w:ascii="Times New Roman" w:hAnsi="Times New Roman" w:cs="Times New Roman"/>
        </w:rPr>
        <w:t xml:space="preserve"> 9.315,46 m²</w:t>
      </w:r>
      <w:r w:rsidRPr="0011089C">
        <w:rPr>
          <w:rFonts w:ascii="Times New Roman" w:eastAsia="Arial" w:hAnsi="Times New Roman" w:cs="Times New Roman"/>
        </w:rPr>
        <w:t xml:space="preserve"> </w:t>
      </w:r>
      <w:r w:rsidRPr="0011089C">
        <w:rPr>
          <w:rFonts w:ascii="Times New Roman" w:hAnsi="Times New Roman" w:cs="Times New Roman"/>
        </w:rPr>
        <w:t>sendo essa uma área, com uma concentração d</w:t>
      </w:r>
      <w:r w:rsidR="00CB12B5">
        <w:rPr>
          <w:rFonts w:ascii="Times New Roman" w:hAnsi="Times New Roman" w:cs="Times New Roman"/>
        </w:rPr>
        <w:t>e 23 Lotes Urbanos de mais de 23</w:t>
      </w:r>
      <w:r w:rsidRPr="0011089C">
        <w:rPr>
          <w:rFonts w:ascii="Times New Roman" w:hAnsi="Times New Roman" w:cs="Times New Roman"/>
        </w:rPr>
        <w:t xml:space="preserve"> famílias ali resi</w:t>
      </w:r>
      <w:r w:rsidR="00071F33">
        <w:rPr>
          <w:rFonts w:ascii="Times New Roman" w:hAnsi="Times New Roman" w:cs="Times New Roman"/>
        </w:rPr>
        <w:t xml:space="preserve">dindo e com uma </w:t>
      </w:r>
      <w:r w:rsidR="00CB12B5">
        <w:rPr>
          <w:rFonts w:ascii="Times New Roman" w:hAnsi="Times New Roman" w:cs="Times New Roman"/>
        </w:rPr>
        <w:t>população de 92</w:t>
      </w:r>
      <w:r w:rsidRPr="0011089C">
        <w:rPr>
          <w:rFonts w:ascii="Times New Roman" w:hAnsi="Times New Roman" w:cs="Times New Roman"/>
        </w:rPr>
        <w:t xml:space="preserve"> pessoas situado no </w:t>
      </w:r>
      <w:r w:rsidR="001453D0">
        <w:rPr>
          <w:rFonts w:ascii="Times New Roman" w:hAnsi="Times New Roman" w:cs="Times New Roman"/>
        </w:rPr>
        <w:t>Loteamento Poço Oito</w:t>
      </w:r>
      <w:r w:rsidR="002D5CF1">
        <w:rPr>
          <w:rFonts w:ascii="Times New Roman" w:hAnsi="Times New Roman" w:cs="Times New Roman"/>
        </w:rPr>
        <w:t>, no Município de Içara</w:t>
      </w:r>
      <w:r w:rsidRPr="0011089C">
        <w:rPr>
          <w:rFonts w:ascii="Times New Roman" w:hAnsi="Times New Roman" w:cs="Times New Roman"/>
        </w:rPr>
        <w:t xml:space="preserve"> - </w:t>
      </w:r>
      <w:r w:rsidR="00071F33">
        <w:rPr>
          <w:rFonts w:ascii="Times New Roman" w:hAnsi="Times New Roman" w:cs="Times New Roman"/>
        </w:rPr>
        <w:t>SC, que são ate</w:t>
      </w:r>
      <w:r w:rsidR="002E7887">
        <w:rPr>
          <w:rFonts w:ascii="Times New Roman" w:hAnsi="Times New Roman" w:cs="Times New Roman"/>
        </w:rPr>
        <w:t xml:space="preserve">ndidos pelas </w:t>
      </w:r>
      <w:r w:rsidR="002E7887" w:rsidRPr="0011089C">
        <w:rPr>
          <w:rFonts w:ascii="Times New Roman" w:hAnsi="Times New Roman" w:cs="Times New Roman"/>
          <w:b/>
        </w:rPr>
        <w:t>Rua</w:t>
      </w:r>
      <w:r w:rsidR="002E7887">
        <w:rPr>
          <w:rFonts w:ascii="Times New Roman" w:hAnsi="Times New Roman" w:cs="Times New Roman"/>
          <w:b/>
        </w:rPr>
        <w:t xml:space="preserve"> Projetada 01, Rua Cesar De O. Ribeiro, Rua </w:t>
      </w:r>
      <w:proofErr w:type="spellStart"/>
      <w:r w:rsidR="002E7887">
        <w:rPr>
          <w:rFonts w:ascii="Times New Roman" w:hAnsi="Times New Roman" w:cs="Times New Roman"/>
          <w:b/>
        </w:rPr>
        <w:t>Santino</w:t>
      </w:r>
      <w:proofErr w:type="spellEnd"/>
      <w:r w:rsidR="002E7887">
        <w:rPr>
          <w:rFonts w:ascii="Times New Roman" w:hAnsi="Times New Roman" w:cs="Times New Roman"/>
          <w:b/>
        </w:rPr>
        <w:t xml:space="preserve"> M. Roque, </w:t>
      </w:r>
      <w:r w:rsidR="002E7887" w:rsidRPr="002E7887">
        <w:rPr>
          <w:rFonts w:ascii="Times New Roman" w:hAnsi="Times New Roman" w:cs="Times New Roman"/>
          <w:b/>
        </w:rPr>
        <w:t xml:space="preserve">Rua Albertino </w:t>
      </w:r>
      <w:proofErr w:type="spellStart"/>
      <w:r w:rsidR="002E7887" w:rsidRPr="002E7887">
        <w:rPr>
          <w:rFonts w:ascii="Times New Roman" w:hAnsi="Times New Roman" w:cs="Times New Roman"/>
          <w:b/>
        </w:rPr>
        <w:t>Mazzuchello</w:t>
      </w:r>
      <w:proofErr w:type="spellEnd"/>
      <w:r w:rsidR="002E7887">
        <w:rPr>
          <w:rFonts w:ascii="Times New Roman" w:hAnsi="Times New Roman" w:cs="Times New Roman"/>
          <w:b/>
        </w:rPr>
        <w:t xml:space="preserve">, </w:t>
      </w:r>
      <w:r w:rsidR="008C7C1F">
        <w:rPr>
          <w:rFonts w:ascii="Times New Roman" w:hAnsi="Times New Roman" w:cs="Times New Roman"/>
        </w:rPr>
        <w:t>que passará</w:t>
      </w:r>
      <w:r w:rsidRPr="0011089C">
        <w:rPr>
          <w:rFonts w:ascii="Times New Roman" w:hAnsi="Times New Roman" w:cs="Times New Roman"/>
        </w:rPr>
        <w:t xml:space="preserve"> ao Domínio Público Municipal de acordo com a Tabela de metragens acima citadas. </w:t>
      </w:r>
    </w:p>
    <w:p w:rsidR="00D6672A" w:rsidRPr="0011089C" w:rsidRDefault="00D6672A" w:rsidP="00D6672A">
      <w:pPr>
        <w:spacing w:after="0" w:line="240" w:lineRule="auto"/>
        <w:jc w:val="both"/>
        <w:rPr>
          <w:rFonts w:ascii="Times New Roman" w:hAnsi="Times New Roman" w:cs="Times New Roman"/>
        </w:rPr>
      </w:pPr>
    </w:p>
    <w:p w:rsidR="00553D30" w:rsidRPr="0011089C" w:rsidRDefault="002C3385" w:rsidP="00D75A60">
      <w:pPr>
        <w:spacing w:after="0" w:line="240" w:lineRule="auto"/>
        <w:jc w:val="both"/>
        <w:rPr>
          <w:rFonts w:ascii="Times New Roman" w:hAnsi="Times New Roman" w:cs="Times New Roman"/>
        </w:rPr>
      </w:pPr>
      <w:r w:rsidRPr="0011089C">
        <w:rPr>
          <w:rFonts w:ascii="Times New Roman" w:hAnsi="Times New Roman" w:cs="Times New Roman"/>
          <w:b/>
        </w:rPr>
        <w:t>Artigo 02.</w:t>
      </w:r>
      <w:r w:rsidRPr="0011089C">
        <w:rPr>
          <w:rFonts w:ascii="Times New Roman" w:hAnsi="Times New Roman" w:cs="Times New Roman"/>
        </w:rPr>
        <w:t xml:space="preserve"> Dos equipamentos Urbanos Comunitários presentes na Referida Área: </w:t>
      </w:r>
      <w:r w:rsidR="00553D30" w:rsidRPr="0011089C">
        <w:rPr>
          <w:rFonts w:ascii="Times New Roman" w:hAnsi="Times New Roman" w:cs="Times New Roman"/>
        </w:rPr>
        <w:t>A área de intervenção, e atendida possui os seguintes equipamentos comunitários presentes e constituídas na área tais quais:</w:t>
      </w:r>
    </w:p>
    <w:p w:rsidR="00D75A60" w:rsidRPr="0011089C" w:rsidRDefault="00D75A60" w:rsidP="00D75A60">
      <w:pPr>
        <w:spacing w:after="0" w:line="240" w:lineRule="auto"/>
        <w:jc w:val="both"/>
        <w:rPr>
          <w:rFonts w:ascii="Times New Roman" w:hAnsi="Times New Roman" w:cs="Times New Roman"/>
        </w:rPr>
      </w:pPr>
    </w:p>
    <w:p w:rsidR="00D6672A" w:rsidRPr="0011089C" w:rsidRDefault="00D6672A" w:rsidP="00D6672A">
      <w:pPr>
        <w:pStyle w:val="PargrafodaLista"/>
        <w:numPr>
          <w:ilvl w:val="0"/>
          <w:numId w:val="3"/>
        </w:numPr>
        <w:spacing w:after="0" w:line="240" w:lineRule="auto"/>
        <w:jc w:val="both"/>
        <w:rPr>
          <w:rFonts w:ascii="Times New Roman" w:hAnsi="Times New Roman" w:cs="Times New Roman"/>
        </w:rPr>
      </w:pPr>
      <w:r w:rsidRPr="0011089C">
        <w:rPr>
          <w:rFonts w:ascii="Times New Roman" w:hAnsi="Times New Roman" w:cs="Times New Roman"/>
        </w:rPr>
        <w:t xml:space="preserve">Arruamento envolvendo a maior parte da área da intervenção; </w:t>
      </w:r>
    </w:p>
    <w:p w:rsidR="00D6672A" w:rsidRPr="0011089C" w:rsidRDefault="00D6672A" w:rsidP="00D6672A">
      <w:pPr>
        <w:pStyle w:val="PargrafodaLista"/>
        <w:numPr>
          <w:ilvl w:val="0"/>
          <w:numId w:val="3"/>
        </w:numPr>
        <w:spacing w:after="0" w:line="240" w:lineRule="auto"/>
        <w:jc w:val="both"/>
        <w:rPr>
          <w:rFonts w:ascii="Times New Roman" w:hAnsi="Times New Roman" w:cs="Times New Roman"/>
        </w:rPr>
      </w:pPr>
      <w:r w:rsidRPr="0011089C">
        <w:rPr>
          <w:rFonts w:ascii="Times New Roman" w:hAnsi="Times New Roman" w:cs="Times New Roman"/>
        </w:rPr>
        <w:t xml:space="preserve">Energia </w:t>
      </w:r>
      <w:proofErr w:type="gramStart"/>
      <w:r w:rsidRPr="0011089C">
        <w:rPr>
          <w:rFonts w:ascii="Times New Roman" w:hAnsi="Times New Roman" w:cs="Times New Roman"/>
        </w:rPr>
        <w:t xml:space="preserve">Elétrica atendidas pela </w:t>
      </w:r>
      <w:proofErr w:type="spellStart"/>
      <w:r w:rsidR="008D3B6E">
        <w:rPr>
          <w:rFonts w:ascii="Times New Roman" w:hAnsi="Times New Roman" w:cs="Times New Roman"/>
        </w:rPr>
        <w:t>Cooperaliança</w:t>
      </w:r>
      <w:proofErr w:type="spellEnd"/>
      <w:proofErr w:type="gramEnd"/>
      <w:r w:rsidRPr="0011089C">
        <w:rPr>
          <w:rFonts w:ascii="Times New Roman" w:hAnsi="Times New Roman" w:cs="Times New Roman"/>
        </w:rPr>
        <w:t xml:space="preserve">; </w:t>
      </w:r>
    </w:p>
    <w:p w:rsidR="00D6672A" w:rsidRPr="0011089C" w:rsidRDefault="00D6672A" w:rsidP="00D6672A">
      <w:pPr>
        <w:pStyle w:val="PargrafodaLista"/>
        <w:numPr>
          <w:ilvl w:val="0"/>
          <w:numId w:val="3"/>
        </w:numPr>
        <w:spacing w:after="0" w:line="240" w:lineRule="auto"/>
        <w:jc w:val="both"/>
        <w:rPr>
          <w:rFonts w:ascii="Times New Roman" w:hAnsi="Times New Roman" w:cs="Times New Roman"/>
        </w:rPr>
      </w:pPr>
      <w:r w:rsidRPr="0011089C">
        <w:rPr>
          <w:rFonts w:ascii="Times New Roman" w:hAnsi="Times New Roman" w:cs="Times New Roman"/>
        </w:rPr>
        <w:t xml:space="preserve">Agua </w:t>
      </w:r>
      <w:r w:rsidR="00193355" w:rsidRPr="0011089C">
        <w:rPr>
          <w:rFonts w:ascii="Times New Roman" w:hAnsi="Times New Roman" w:cs="Times New Roman"/>
        </w:rPr>
        <w:t>potável fornecida</w:t>
      </w:r>
      <w:r w:rsidRPr="0011089C">
        <w:rPr>
          <w:rFonts w:ascii="Times New Roman" w:hAnsi="Times New Roman" w:cs="Times New Roman"/>
        </w:rPr>
        <w:t xml:space="preserve"> pela </w:t>
      </w:r>
      <w:proofErr w:type="spellStart"/>
      <w:r w:rsidRPr="0011089C">
        <w:rPr>
          <w:rFonts w:ascii="Times New Roman" w:hAnsi="Times New Roman" w:cs="Times New Roman"/>
        </w:rPr>
        <w:t>Casan</w:t>
      </w:r>
      <w:proofErr w:type="spellEnd"/>
      <w:r w:rsidRPr="0011089C">
        <w:rPr>
          <w:rFonts w:ascii="Times New Roman" w:hAnsi="Times New Roman" w:cs="Times New Roman"/>
        </w:rPr>
        <w:t>;</w:t>
      </w:r>
    </w:p>
    <w:p w:rsidR="00D6672A" w:rsidRPr="0011089C" w:rsidRDefault="00D6672A" w:rsidP="00D6672A">
      <w:pPr>
        <w:pStyle w:val="PargrafodaLista"/>
        <w:numPr>
          <w:ilvl w:val="0"/>
          <w:numId w:val="3"/>
        </w:numPr>
        <w:spacing w:after="0" w:line="240" w:lineRule="auto"/>
        <w:jc w:val="both"/>
        <w:rPr>
          <w:rFonts w:ascii="Times New Roman" w:hAnsi="Times New Roman" w:cs="Times New Roman"/>
        </w:rPr>
      </w:pPr>
      <w:r w:rsidRPr="0011089C">
        <w:rPr>
          <w:rFonts w:ascii="Times New Roman" w:hAnsi="Times New Roman" w:cs="Times New Roman"/>
        </w:rPr>
        <w:t>Coleta seletiva de resíduos sólidos através da pre</w:t>
      </w:r>
      <w:r w:rsidR="001950A9" w:rsidRPr="0011089C">
        <w:rPr>
          <w:rFonts w:ascii="Times New Roman" w:hAnsi="Times New Roman" w:cs="Times New Roman"/>
        </w:rPr>
        <w:t>feitura Municipal</w:t>
      </w:r>
      <w:r w:rsidRPr="0011089C">
        <w:rPr>
          <w:rFonts w:ascii="Times New Roman" w:hAnsi="Times New Roman" w:cs="Times New Roman"/>
        </w:rPr>
        <w:t>;</w:t>
      </w:r>
    </w:p>
    <w:p w:rsidR="00D6672A" w:rsidRPr="0011089C" w:rsidRDefault="00D6672A" w:rsidP="00D6672A">
      <w:pPr>
        <w:pStyle w:val="PargrafodaLista"/>
        <w:numPr>
          <w:ilvl w:val="0"/>
          <w:numId w:val="3"/>
        </w:numPr>
        <w:spacing w:after="0" w:line="240" w:lineRule="auto"/>
        <w:jc w:val="both"/>
        <w:rPr>
          <w:rFonts w:ascii="Times New Roman" w:hAnsi="Times New Roman" w:cs="Times New Roman"/>
        </w:rPr>
      </w:pPr>
      <w:r w:rsidRPr="0011089C">
        <w:rPr>
          <w:rFonts w:ascii="Times New Roman" w:hAnsi="Times New Roman" w:cs="Times New Roman"/>
        </w:rPr>
        <w:t xml:space="preserve">Telefonia fixa pela concessionária OI/Brasil Telecom; </w:t>
      </w:r>
    </w:p>
    <w:p w:rsidR="00D6672A" w:rsidRPr="0011089C" w:rsidRDefault="00D6672A" w:rsidP="00D6672A">
      <w:pPr>
        <w:pStyle w:val="PargrafodaLista"/>
        <w:numPr>
          <w:ilvl w:val="0"/>
          <w:numId w:val="3"/>
        </w:numPr>
        <w:spacing w:after="0" w:line="240" w:lineRule="auto"/>
        <w:jc w:val="both"/>
        <w:rPr>
          <w:rFonts w:ascii="Times New Roman" w:hAnsi="Times New Roman" w:cs="Times New Roman"/>
        </w:rPr>
      </w:pPr>
      <w:r w:rsidRPr="0011089C">
        <w:rPr>
          <w:rFonts w:ascii="Times New Roman" w:hAnsi="Times New Roman" w:cs="Times New Roman"/>
        </w:rPr>
        <w:t xml:space="preserve">Sinal de telefonia móvel </w:t>
      </w:r>
      <w:r w:rsidR="008D3B6E">
        <w:rPr>
          <w:rFonts w:ascii="Times New Roman" w:hAnsi="Times New Roman" w:cs="Times New Roman"/>
        </w:rPr>
        <w:t xml:space="preserve">TIM, </w:t>
      </w:r>
      <w:bookmarkStart w:id="0" w:name="_GoBack"/>
      <w:bookmarkEnd w:id="0"/>
      <w:r w:rsidRPr="0011089C">
        <w:rPr>
          <w:rFonts w:ascii="Times New Roman" w:hAnsi="Times New Roman" w:cs="Times New Roman"/>
        </w:rPr>
        <w:t xml:space="preserve">OI e VIVO; </w:t>
      </w:r>
    </w:p>
    <w:p w:rsidR="00D6672A" w:rsidRPr="0011089C" w:rsidRDefault="00D6672A" w:rsidP="00D6672A">
      <w:pPr>
        <w:pStyle w:val="PargrafodaLista"/>
        <w:numPr>
          <w:ilvl w:val="0"/>
          <w:numId w:val="3"/>
        </w:numPr>
        <w:spacing w:after="0" w:line="240" w:lineRule="auto"/>
        <w:jc w:val="both"/>
        <w:rPr>
          <w:rFonts w:ascii="Times New Roman" w:hAnsi="Times New Roman" w:cs="Times New Roman"/>
        </w:rPr>
      </w:pPr>
      <w:r w:rsidRPr="0011089C">
        <w:rPr>
          <w:rFonts w:ascii="Times New Roman" w:hAnsi="Times New Roman" w:cs="Times New Roman"/>
        </w:rPr>
        <w:t>Transporte escolar fornecido pelo municíp</w:t>
      </w:r>
      <w:r w:rsidR="001950A9" w:rsidRPr="0011089C">
        <w:rPr>
          <w:rFonts w:ascii="Times New Roman" w:hAnsi="Times New Roman" w:cs="Times New Roman"/>
        </w:rPr>
        <w:t>io</w:t>
      </w:r>
      <w:r w:rsidRPr="0011089C">
        <w:rPr>
          <w:rFonts w:ascii="Times New Roman" w:hAnsi="Times New Roman" w:cs="Times New Roman"/>
        </w:rPr>
        <w:t>;</w:t>
      </w:r>
    </w:p>
    <w:p w:rsidR="00D6672A" w:rsidRPr="0011089C" w:rsidRDefault="00D6672A" w:rsidP="00D6672A">
      <w:pPr>
        <w:pStyle w:val="PargrafodaLista"/>
        <w:numPr>
          <w:ilvl w:val="0"/>
          <w:numId w:val="3"/>
        </w:numPr>
        <w:spacing w:after="0" w:line="240" w:lineRule="auto"/>
        <w:jc w:val="both"/>
        <w:rPr>
          <w:rFonts w:ascii="Times New Roman" w:hAnsi="Times New Roman" w:cs="Times New Roman"/>
        </w:rPr>
      </w:pPr>
      <w:r w:rsidRPr="0011089C">
        <w:rPr>
          <w:rFonts w:ascii="Times New Roman" w:hAnsi="Times New Roman" w:cs="Times New Roman"/>
        </w:rPr>
        <w:t xml:space="preserve">Atendimento de 100 % das agentes comunitária de Saúde; </w:t>
      </w:r>
    </w:p>
    <w:p w:rsidR="00D6672A" w:rsidRDefault="00D6672A" w:rsidP="00D6672A">
      <w:pPr>
        <w:pStyle w:val="PargrafodaLista"/>
        <w:numPr>
          <w:ilvl w:val="0"/>
          <w:numId w:val="3"/>
        </w:numPr>
        <w:spacing w:after="0" w:line="240" w:lineRule="auto"/>
        <w:jc w:val="both"/>
        <w:rPr>
          <w:rFonts w:ascii="Times New Roman" w:hAnsi="Times New Roman" w:cs="Times New Roman"/>
        </w:rPr>
      </w:pPr>
      <w:r w:rsidRPr="0011089C">
        <w:rPr>
          <w:rFonts w:ascii="Times New Roman" w:hAnsi="Times New Roman" w:cs="Times New Roman"/>
        </w:rPr>
        <w:t>Escoamento de águas pluviais e canalizações;</w:t>
      </w:r>
    </w:p>
    <w:p w:rsidR="003A5F2D" w:rsidRDefault="003A5F2D" w:rsidP="003A5F2D">
      <w:pPr>
        <w:pStyle w:val="PargrafodaLista"/>
        <w:spacing w:after="0" w:line="240" w:lineRule="auto"/>
        <w:jc w:val="both"/>
        <w:rPr>
          <w:rFonts w:ascii="Times New Roman" w:hAnsi="Times New Roman" w:cs="Times New Roman"/>
        </w:rPr>
      </w:pPr>
    </w:p>
    <w:p w:rsidR="002D5CF1" w:rsidRDefault="002D5CF1" w:rsidP="005E0F35">
      <w:pPr>
        <w:spacing w:after="0"/>
        <w:ind w:firstLine="851"/>
        <w:jc w:val="both"/>
        <w:rPr>
          <w:rFonts w:ascii="Times New Roman" w:hAnsi="Times New Roman" w:cs="Times New Roman"/>
          <w:b/>
        </w:rPr>
      </w:pPr>
    </w:p>
    <w:p w:rsidR="002D5CF1" w:rsidRDefault="002D5CF1" w:rsidP="005E0F35">
      <w:pPr>
        <w:spacing w:after="0"/>
        <w:ind w:firstLine="851"/>
        <w:jc w:val="both"/>
        <w:rPr>
          <w:rFonts w:ascii="Times New Roman" w:hAnsi="Times New Roman" w:cs="Times New Roman"/>
          <w:b/>
        </w:rPr>
      </w:pPr>
    </w:p>
    <w:p w:rsidR="002D5CF1" w:rsidRDefault="002D5CF1" w:rsidP="005E0F35">
      <w:pPr>
        <w:spacing w:after="0"/>
        <w:ind w:firstLine="851"/>
        <w:jc w:val="both"/>
        <w:rPr>
          <w:rFonts w:ascii="Times New Roman" w:hAnsi="Times New Roman" w:cs="Times New Roman"/>
          <w:b/>
        </w:rPr>
      </w:pPr>
    </w:p>
    <w:p w:rsidR="002D5CF1" w:rsidRDefault="002D5CF1" w:rsidP="005E0F35">
      <w:pPr>
        <w:spacing w:after="0"/>
        <w:ind w:firstLine="851"/>
        <w:jc w:val="both"/>
        <w:rPr>
          <w:rFonts w:ascii="Times New Roman" w:hAnsi="Times New Roman" w:cs="Times New Roman"/>
          <w:b/>
        </w:rPr>
      </w:pPr>
    </w:p>
    <w:p w:rsidR="00457D62" w:rsidRDefault="003A5F2D" w:rsidP="00457D62">
      <w:pPr>
        <w:spacing w:after="0"/>
        <w:ind w:firstLine="851"/>
        <w:jc w:val="both"/>
        <w:rPr>
          <w:rFonts w:ascii="Times New Roman" w:hAnsi="Times New Roman" w:cs="Times New Roman"/>
          <w:b/>
        </w:rPr>
      </w:pPr>
      <w:r w:rsidRPr="005E0F35">
        <w:rPr>
          <w:rFonts w:ascii="Times New Roman" w:hAnsi="Times New Roman" w:cs="Times New Roman"/>
          <w:b/>
        </w:rPr>
        <w:t xml:space="preserve">Artigo 03: </w:t>
      </w:r>
      <w:r w:rsidR="005E0F35" w:rsidRPr="005E0F35">
        <w:rPr>
          <w:rFonts w:ascii="Times New Roman" w:hAnsi="Times New Roman" w:cs="Times New Roman"/>
        </w:rPr>
        <w:t xml:space="preserve">Os confinantes internos serão notificados por ato próprio denominado de Notificação e Declaração de Reconhecimento de Divisa e Reconhecimento e Aceitação de Divisa de Lote salvo os ocupantes que por motivos desconhecidos não foram encontrados no qual será alvo deste edital sendo que a ausência de manifestação dos confrontantes será tido como aceite conforme artigo 13 </w:t>
      </w:r>
      <w:r w:rsidR="005E0F35" w:rsidRPr="005E0F35">
        <w:rPr>
          <w:rFonts w:ascii="Times New Roman" w:hAnsi="Times New Roman" w:cs="Times New Roman"/>
          <w:color w:val="000000"/>
        </w:rPr>
        <w:t>§ 1º do Decreto 9.31/2018 e Artigo 20 § 1</w:t>
      </w:r>
      <w:r w:rsidR="005E0F35" w:rsidRPr="005E0F35">
        <w:rPr>
          <w:rFonts w:ascii="Times New Roman" w:hAnsi="Times New Roman" w:cs="Times New Roman"/>
          <w:color w:val="000000"/>
          <w:u w:val="single"/>
          <w:vertAlign w:val="superscript"/>
        </w:rPr>
        <w:t>o</w:t>
      </w:r>
      <w:r w:rsidR="005E0F35" w:rsidRPr="005E0F35">
        <w:rPr>
          <w:rFonts w:ascii="Times New Roman" w:hAnsi="Times New Roman" w:cs="Times New Roman"/>
        </w:rPr>
        <w:t xml:space="preserve">. da Lei 13.465/2017. </w:t>
      </w:r>
      <w:r w:rsidR="005E0F35" w:rsidRPr="005E0F35">
        <w:rPr>
          <w:rFonts w:ascii="Times New Roman" w:hAnsi="Times New Roman" w:cs="Times New Roman"/>
          <w:b/>
        </w:rPr>
        <w:t xml:space="preserve">  </w:t>
      </w:r>
    </w:p>
    <w:p w:rsidR="00227B59" w:rsidRDefault="005E0F35" w:rsidP="00457D62">
      <w:pPr>
        <w:spacing w:after="0"/>
        <w:jc w:val="both"/>
        <w:rPr>
          <w:rFonts w:ascii="Times New Roman" w:hAnsi="Times New Roman" w:cs="Times New Roman"/>
        </w:rPr>
      </w:pPr>
      <w:r>
        <w:rPr>
          <w:rFonts w:ascii="Times New Roman" w:hAnsi="Times New Roman" w:cs="Times New Roman"/>
          <w:b/>
        </w:rPr>
        <w:t>Artigo 03</w:t>
      </w:r>
      <w:r w:rsidR="00227B59" w:rsidRPr="0011089C">
        <w:rPr>
          <w:rFonts w:ascii="Times New Roman" w:hAnsi="Times New Roman" w:cs="Times New Roman"/>
          <w:b/>
        </w:rPr>
        <w:t>.1:</w:t>
      </w:r>
      <w:r w:rsidR="00227B59" w:rsidRPr="0011089C">
        <w:rPr>
          <w:rFonts w:ascii="Times New Roman" w:hAnsi="Times New Roman" w:cs="Times New Roman"/>
        </w:rPr>
        <w:t xml:space="preserve"> Os confinantes externos</w:t>
      </w:r>
      <w:r w:rsidR="006C1EDF">
        <w:rPr>
          <w:rFonts w:ascii="Times New Roman" w:hAnsi="Times New Roman" w:cs="Times New Roman"/>
        </w:rPr>
        <w:t xml:space="preserve"> conforme matriculas abaixo,</w:t>
      </w:r>
      <w:r w:rsidR="00457D62">
        <w:rPr>
          <w:rFonts w:ascii="Times New Roman" w:hAnsi="Times New Roman" w:cs="Times New Roman"/>
        </w:rPr>
        <w:t xml:space="preserve"> t</w:t>
      </w:r>
      <w:r w:rsidR="00227B59" w:rsidRPr="0011089C">
        <w:rPr>
          <w:rFonts w:ascii="Times New Roman" w:hAnsi="Times New Roman" w:cs="Times New Roman"/>
        </w:rPr>
        <w:t xml:space="preserve">erão 30 dias para a manifestação conforme artigo 13 </w:t>
      </w:r>
      <w:r w:rsidR="00227B59" w:rsidRPr="0011089C">
        <w:rPr>
          <w:rFonts w:ascii="Times New Roman" w:hAnsi="Times New Roman" w:cs="Times New Roman"/>
          <w:color w:val="000000"/>
        </w:rPr>
        <w:t>§ 1º do Decreto 9.310/2018 e Artigo 20 § 1</w:t>
      </w:r>
      <w:r w:rsidR="00227B59" w:rsidRPr="0011089C">
        <w:rPr>
          <w:rFonts w:ascii="Times New Roman" w:hAnsi="Times New Roman" w:cs="Times New Roman"/>
          <w:color w:val="000000"/>
          <w:u w:val="single"/>
          <w:vertAlign w:val="superscript"/>
        </w:rPr>
        <w:t>o</w:t>
      </w:r>
      <w:r w:rsidR="00402E7F">
        <w:rPr>
          <w:rFonts w:ascii="Times New Roman" w:hAnsi="Times New Roman" w:cs="Times New Roman"/>
        </w:rPr>
        <w:t>. da Lei 13.465/2017.</w:t>
      </w:r>
    </w:p>
    <w:p w:rsidR="00402E7F" w:rsidRPr="00457D62" w:rsidRDefault="00402E7F" w:rsidP="00457D62">
      <w:pPr>
        <w:spacing w:after="0"/>
        <w:jc w:val="both"/>
        <w:rPr>
          <w:rFonts w:ascii="Times New Roman" w:hAnsi="Times New Roman" w:cs="Times New Roman"/>
          <w:b/>
        </w:rPr>
      </w:pPr>
    </w:p>
    <w:p w:rsidR="006C1EDF" w:rsidRPr="002D0D92" w:rsidRDefault="006C1EDF" w:rsidP="006C1EDF">
      <w:pPr>
        <w:pStyle w:val="PargrafodaLista"/>
        <w:spacing w:after="0"/>
        <w:jc w:val="both"/>
        <w:rPr>
          <w:rFonts w:ascii="Times New Roman" w:hAnsi="Times New Roman" w:cs="Times New Roman"/>
          <w:color w:val="000000"/>
          <w:sz w:val="20"/>
          <w:szCs w:val="20"/>
        </w:rPr>
      </w:pPr>
    </w:p>
    <w:p w:rsidR="006C1EDF"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PAULO R. SANTIAGO</w:t>
      </w:r>
      <w:r w:rsidRPr="006C1EDF">
        <w:rPr>
          <w:rFonts w:ascii="Times New Roman" w:hAnsi="Times New Roman" w:cs="Times New Roman"/>
          <w:color w:val="000000"/>
          <w:sz w:val="20"/>
          <w:szCs w:val="20"/>
        </w:rPr>
        <w:t xml:space="preserve"> proprietário da matricula nº 32.153</w:t>
      </w:r>
    </w:p>
    <w:p w:rsidR="006C1EDF" w:rsidRPr="006C1EDF"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ROSIMERE L. GHENER </w:t>
      </w:r>
      <w:r w:rsidRPr="006C1EDF">
        <w:rPr>
          <w:rFonts w:ascii="Times New Roman" w:hAnsi="Times New Roman" w:cs="Times New Roman"/>
          <w:color w:val="000000"/>
          <w:sz w:val="20"/>
          <w:szCs w:val="20"/>
        </w:rPr>
        <w:t>proprietário da matricula nº 32.154</w:t>
      </w:r>
    </w:p>
    <w:p w:rsidR="006C1EDF"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MARTA ZEFERINO R DE AGUIAR E OUTROS </w:t>
      </w:r>
      <w:r w:rsidRPr="006C1EDF">
        <w:rPr>
          <w:rFonts w:ascii="Times New Roman" w:hAnsi="Times New Roman" w:cs="Times New Roman"/>
          <w:color w:val="000000"/>
          <w:sz w:val="20"/>
          <w:szCs w:val="20"/>
        </w:rPr>
        <w:t>proprietário</w:t>
      </w:r>
      <w:r w:rsidR="00637D34">
        <w:rPr>
          <w:rFonts w:ascii="Times New Roman" w:hAnsi="Times New Roman" w:cs="Times New Roman"/>
          <w:color w:val="000000"/>
          <w:sz w:val="20"/>
          <w:szCs w:val="20"/>
        </w:rPr>
        <w:t>s</w:t>
      </w:r>
      <w:r w:rsidRPr="006C1EDF">
        <w:rPr>
          <w:rFonts w:ascii="Times New Roman" w:hAnsi="Times New Roman" w:cs="Times New Roman"/>
          <w:color w:val="000000"/>
          <w:sz w:val="20"/>
          <w:szCs w:val="20"/>
        </w:rPr>
        <w:t xml:space="preserve"> da matricula nº 32.155, 31.156</w:t>
      </w:r>
    </w:p>
    <w:p w:rsidR="006C1EDF" w:rsidRPr="006C1EDF"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LUCAS PREIS GOMES </w:t>
      </w:r>
      <w:r w:rsidRPr="006C1EDF">
        <w:rPr>
          <w:rFonts w:ascii="Times New Roman" w:hAnsi="Times New Roman" w:cs="Times New Roman"/>
          <w:color w:val="000000"/>
          <w:sz w:val="20"/>
          <w:szCs w:val="20"/>
        </w:rPr>
        <w:t>proprietário da matricula nº 32.163</w:t>
      </w:r>
    </w:p>
    <w:p w:rsidR="006C1EDF" w:rsidRPr="00434927"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CRISTIANI PORTO MENGUE </w:t>
      </w:r>
      <w:r w:rsidRPr="006C1EDF">
        <w:rPr>
          <w:rFonts w:ascii="Times New Roman" w:hAnsi="Times New Roman" w:cs="Times New Roman"/>
          <w:color w:val="000000"/>
          <w:sz w:val="20"/>
          <w:szCs w:val="20"/>
        </w:rPr>
        <w:t>proprietário da matricula nº 32.164</w:t>
      </w:r>
    </w:p>
    <w:p w:rsidR="006C1EDF" w:rsidRPr="006C1EDF" w:rsidRDefault="006C1EDF">
      <w:pPr>
        <w:pStyle w:val="PargrafodaLista"/>
        <w:numPr>
          <w:ilvl w:val="0"/>
          <w:numId w:val="4"/>
        </w:numPr>
        <w:spacing w:after="0"/>
        <w:jc w:val="both"/>
        <w:rPr>
          <w:rFonts w:ascii="Times New Roman" w:hAnsi="Times New Roman" w:cs="Times New Roman"/>
          <w:b/>
          <w:color w:val="000000"/>
          <w:sz w:val="20"/>
          <w:szCs w:val="20"/>
        </w:rPr>
      </w:pPr>
      <w:r w:rsidRPr="006C1EDF">
        <w:rPr>
          <w:rFonts w:ascii="Times New Roman" w:hAnsi="Times New Roman" w:cs="Times New Roman"/>
          <w:b/>
          <w:color w:val="000000"/>
          <w:sz w:val="20"/>
          <w:szCs w:val="20"/>
        </w:rPr>
        <w:t xml:space="preserve">MARIA DE F S DA SILVEIRA </w:t>
      </w:r>
      <w:r w:rsidRPr="006C1EDF">
        <w:rPr>
          <w:rFonts w:ascii="Times New Roman" w:hAnsi="Times New Roman" w:cs="Times New Roman"/>
          <w:color w:val="000000"/>
          <w:sz w:val="20"/>
          <w:szCs w:val="20"/>
        </w:rPr>
        <w:t>prop</w:t>
      </w:r>
      <w:r>
        <w:rPr>
          <w:rFonts w:ascii="Times New Roman" w:hAnsi="Times New Roman" w:cs="Times New Roman"/>
          <w:color w:val="000000"/>
          <w:sz w:val="20"/>
          <w:szCs w:val="20"/>
        </w:rPr>
        <w:t>rietário da matricula nº 32.165</w:t>
      </w:r>
    </w:p>
    <w:p w:rsidR="006C1EDF" w:rsidRPr="00434927"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SIRLENE VOTRI </w:t>
      </w:r>
      <w:r w:rsidRPr="006C1EDF">
        <w:rPr>
          <w:rFonts w:ascii="Times New Roman" w:hAnsi="Times New Roman" w:cs="Times New Roman"/>
          <w:color w:val="000000"/>
          <w:sz w:val="20"/>
          <w:szCs w:val="20"/>
        </w:rPr>
        <w:t>prop</w:t>
      </w:r>
      <w:r>
        <w:rPr>
          <w:rFonts w:ascii="Times New Roman" w:hAnsi="Times New Roman" w:cs="Times New Roman"/>
          <w:color w:val="000000"/>
          <w:sz w:val="20"/>
          <w:szCs w:val="20"/>
        </w:rPr>
        <w:t>rietário da matricula nº 32.176</w:t>
      </w:r>
    </w:p>
    <w:p w:rsidR="006C1EDF" w:rsidRPr="006C1EDF" w:rsidRDefault="006C1EDF">
      <w:pPr>
        <w:pStyle w:val="PargrafodaLista"/>
        <w:numPr>
          <w:ilvl w:val="0"/>
          <w:numId w:val="4"/>
        </w:numPr>
        <w:spacing w:after="0"/>
        <w:jc w:val="both"/>
        <w:rPr>
          <w:rFonts w:ascii="Times New Roman" w:hAnsi="Times New Roman" w:cs="Times New Roman"/>
          <w:b/>
          <w:color w:val="000000"/>
          <w:sz w:val="20"/>
          <w:szCs w:val="20"/>
        </w:rPr>
      </w:pPr>
      <w:r w:rsidRPr="006C1EDF">
        <w:rPr>
          <w:rFonts w:ascii="Times New Roman" w:hAnsi="Times New Roman" w:cs="Times New Roman"/>
          <w:b/>
          <w:color w:val="000000"/>
          <w:sz w:val="20"/>
          <w:szCs w:val="20"/>
        </w:rPr>
        <w:t xml:space="preserve">PEDRO ROZENG </w:t>
      </w:r>
      <w:r w:rsidRPr="006C1EDF">
        <w:rPr>
          <w:rFonts w:ascii="Times New Roman" w:hAnsi="Times New Roman" w:cs="Times New Roman"/>
          <w:color w:val="000000"/>
          <w:sz w:val="20"/>
          <w:szCs w:val="20"/>
        </w:rPr>
        <w:t>proprietário</w:t>
      </w:r>
      <w:r>
        <w:rPr>
          <w:rFonts w:ascii="Times New Roman" w:hAnsi="Times New Roman" w:cs="Times New Roman"/>
          <w:color w:val="000000"/>
          <w:sz w:val="20"/>
          <w:szCs w:val="20"/>
        </w:rPr>
        <w:t xml:space="preserve"> da matricula nº 32.177, 32.178</w:t>
      </w:r>
    </w:p>
    <w:p w:rsidR="006C1EDF" w:rsidRPr="00434927"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NEIVA DA TRINDADE ROZENG </w:t>
      </w:r>
      <w:r w:rsidRPr="006C1EDF">
        <w:rPr>
          <w:rFonts w:ascii="Times New Roman" w:hAnsi="Times New Roman" w:cs="Times New Roman"/>
          <w:color w:val="000000"/>
          <w:sz w:val="20"/>
          <w:szCs w:val="20"/>
        </w:rPr>
        <w:t>prop</w:t>
      </w:r>
      <w:r>
        <w:rPr>
          <w:rFonts w:ascii="Times New Roman" w:hAnsi="Times New Roman" w:cs="Times New Roman"/>
          <w:color w:val="000000"/>
          <w:sz w:val="20"/>
          <w:szCs w:val="20"/>
        </w:rPr>
        <w:t>rietário da matricula nº 32.179</w:t>
      </w:r>
    </w:p>
    <w:p w:rsidR="006C1EDF" w:rsidRPr="006C1EDF" w:rsidRDefault="006C1EDF">
      <w:pPr>
        <w:pStyle w:val="PargrafodaLista"/>
        <w:numPr>
          <w:ilvl w:val="0"/>
          <w:numId w:val="4"/>
        </w:numPr>
        <w:spacing w:after="0"/>
        <w:jc w:val="both"/>
        <w:rPr>
          <w:rFonts w:ascii="Times New Roman" w:hAnsi="Times New Roman" w:cs="Times New Roman"/>
          <w:b/>
          <w:color w:val="000000"/>
          <w:sz w:val="20"/>
          <w:szCs w:val="20"/>
        </w:rPr>
      </w:pPr>
      <w:r w:rsidRPr="006C1EDF">
        <w:rPr>
          <w:rFonts w:ascii="Times New Roman" w:hAnsi="Times New Roman" w:cs="Times New Roman"/>
          <w:b/>
          <w:color w:val="000000"/>
          <w:sz w:val="20"/>
          <w:szCs w:val="20"/>
        </w:rPr>
        <w:t xml:space="preserve">NAIR GONÇALVES MACIEL </w:t>
      </w:r>
      <w:r w:rsidRPr="006C1EDF">
        <w:rPr>
          <w:rFonts w:ascii="Times New Roman" w:hAnsi="Times New Roman" w:cs="Times New Roman"/>
          <w:color w:val="000000"/>
          <w:sz w:val="20"/>
          <w:szCs w:val="20"/>
        </w:rPr>
        <w:t>proprietário da matricula nº 32.180</w:t>
      </w:r>
    </w:p>
    <w:p w:rsidR="006C1EDF" w:rsidRPr="00434927"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SERAFIM S NETTO </w:t>
      </w:r>
      <w:r w:rsidRPr="006C1EDF">
        <w:rPr>
          <w:rFonts w:ascii="Times New Roman" w:hAnsi="Times New Roman" w:cs="Times New Roman"/>
          <w:color w:val="000000"/>
          <w:sz w:val="20"/>
          <w:szCs w:val="20"/>
        </w:rPr>
        <w:t>proprietário da matricula nº 32.195</w:t>
      </w:r>
    </w:p>
    <w:p w:rsidR="006C1EDF" w:rsidRPr="006C1EDF" w:rsidRDefault="006C1EDF">
      <w:pPr>
        <w:pStyle w:val="PargrafodaLista"/>
        <w:numPr>
          <w:ilvl w:val="0"/>
          <w:numId w:val="4"/>
        </w:numPr>
        <w:spacing w:after="0"/>
        <w:jc w:val="both"/>
        <w:rPr>
          <w:rFonts w:ascii="Times New Roman" w:hAnsi="Times New Roman" w:cs="Times New Roman"/>
          <w:b/>
          <w:color w:val="000000"/>
          <w:sz w:val="20"/>
          <w:szCs w:val="20"/>
        </w:rPr>
      </w:pPr>
      <w:r w:rsidRPr="006C1EDF">
        <w:rPr>
          <w:rFonts w:ascii="Times New Roman" w:hAnsi="Times New Roman" w:cs="Times New Roman"/>
          <w:b/>
          <w:color w:val="000000"/>
          <w:sz w:val="20"/>
          <w:szCs w:val="20"/>
        </w:rPr>
        <w:t xml:space="preserve">FLAVIO STECANELLA </w:t>
      </w:r>
      <w:r w:rsidRPr="006C1EDF">
        <w:rPr>
          <w:rFonts w:ascii="Times New Roman" w:hAnsi="Times New Roman" w:cs="Times New Roman"/>
          <w:color w:val="000000"/>
          <w:sz w:val="20"/>
          <w:szCs w:val="20"/>
        </w:rPr>
        <w:t>proprietário da matricula nº 32.196</w:t>
      </w:r>
    </w:p>
    <w:p w:rsidR="006C1EDF" w:rsidRPr="00434927"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VANIO MAIA TEIXEIRA </w:t>
      </w:r>
      <w:r w:rsidRPr="006C1EDF">
        <w:rPr>
          <w:rFonts w:ascii="Times New Roman" w:hAnsi="Times New Roman" w:cs="Times New Roman"/>
          <w:color w:val="000000"/>
          <w:sz w:val="20"/>
          <w:szCs w:val="20"/>
        </w:rPr>
        <w:t>proprietário da matricula nº 32.197</w:t>
      </w:r>
    </w:p>
    <w:p w:rsidR="006C1EDF" w:rsidRPr="006C1EDF" w:rsidRDefault="006C1EDF">
      <w:pPr>
        <w:pStyle w:val="PargrafodaLista"/>
        <w:numPr>
          <w:ilvl w:val="0"/>
          <w:numId w:val="4"/>
        </w:numPr>
        <w:spacing w:after="0"/>
        <w:jc w:val="both"/>
        <w:rPr>
          <w:rFonts w:ascii="Times New Roman" w:hAnsi="Times New Roman" w:cs="Times New Roman"/>
          <w:b/>
          <w:color w:val="000000"/>
          <w:sz w:val="20"/>
          <w:szCs w:val="20"/>
        </w:rPr>
      </w:pPr>
      <w:r w:rsidRPr="006C1EDF">
        <w:rPr>
          <w:rFonts w:ascii="Times New Roman" w:hAnsi="Times New Roman" w:cs="Times New Roman"/>
          <w:b/>
          <w:color w:val="000000"/>
          <w:sz w:val="20"/>
          <w:szCs w:val="20"/>
        </w:rPr>
        <w:t xml:space="preserve">SANTINO DE SOUZA </w:t>
      </w:r>
      <w:r w:rsidRPr="006C1EDF">
        <w:rPr>
          <w:rFonts w:ascii="Times New Roman" w:hAnsi="Times New Roman" w:cs="Times New Roman"/>
          <w:color w:val="000000"/>
          <w:sz w:val="20"/>
          <w:szCs w:val="20"/>
        </w:rPr>
        <w:t>proprietário da matricula nº 32.198</w:t>
      </w:r>
    </w:p>
    <w:p w:rsidR="006C1EDF" w:rsidRPr="00434927"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DORATÉA G. VIEIRA </w:t>
      </w:r>
      <w:r w:rsidRPr="006C1EDF">
        <w:rPr>
          <w:rFonts w:ascii="Times New Roman" w:hAnsi="Times New Roman" w:cs="Times New Roman"/>
          <w:color w:val="000000"/>
          <w:sz w:val="20"/>
          <w:szCs w:val="20"/>
        </w:rPr>
        <w:t>proprietário da matricula nº 32.199</w:t>
      </w:r>
    </w:p>
    <w:p w:rsidR="006C1EDF" w:rsidRPr="006C1EDF" w:rsidRDefault="006C1EDF">
      <w:pPr>
        <w:pStyle w:val="PargrafodaLista"/>
        <w:numPr>
          <w:ilvl w:val="0"/>
          <w:numId w:val="4"/>
        </w:numPr>
        <w:spacing w:after="0"/>
        <w:jc w:val="both"/>
        <w:rPr>
          <w:rFonts w:ascii="Times New Roman" w:hAnsi="Times New Roman" w:cs="Times New Roman"/>
          <w:b/>
          <w:color w:val="000000"/>
          <w:sz w:val="20"/>
          <w:szCs w:val="20"/>
        </w:rPr>
      </w:pPr>
      <w:r w:rsidRPr="006C1EDF">
        <w:rPr>
          <w:rFonts w:ascii="Times New Roman" w:hAnsi="Times New Roman" w:cs="Times New Roman"/>
          <w:b/>
          <w:color w:val="000000"/>
          <w:sz w:val="20"/>
          <w:szCs w:val="20"/>
        </w:rPr>
        <w:t xml:space="preserve">LOURIVA O. GHENER </w:t>
      </w:r>
      <w:r w:rsidRPr="006C1EDF">
        <w:rPr>
          <w:rFonts w:ascii="Times New Roman" w:hAnsi="Times New Roman" w:cs="Times New Roman"/>
          <w:color w:val="000000"/>
          <w:sz w:val="20"/>
          <w:szCs w:val="20"/>
        </w:rPr>
        <w:t>proprietário da matricula nº 32.200</w:t>
      </w:r>
    </w:p>
    <w:p w:rsidR="006C1EDF" w:rsidRPr="00434927"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MARIA APARECIDA A. FLORIANO </w:t>
      </w:r>
      <w:r w:rsidRPr="006C1EDF">
        <w:rPr>
          <w:rFonts w:ascii="Times New Roman" w:hAnsi="Times New Roman" w:cs="Times New Roman"/>
          <w:color w:val="000000"/>
          <w:sz w:val="20"/>
          <w:szCs w:val="20"/>
        </w:rPr>
        <w:t>proprietário da matricula nº 32.201</w:t>
      </w:r>
    </w:p>
    <w:p w:rsidR="006C1EDF" w:rsidRPr="006C1EDF" w:rsidRDefault="006C1EDF">
      <w:pPr>
        <w:pStyle w:val="PargrafodaLista"/>
        <w:numPr>
          <w:ilvl w:val="0"/>
          <w:numId w:val="4"/>
        </w:numPr>
        <w:spacing w:after="0"/>
        <w:jc w:val="both"/>
        <w:rPr>
          <w:rFonts w:ascii="Times New Roman" w:hAnsi="Times New Roman" w:cs="Times New Roman"/>
          <w:b/>
          <w:color w:val="000000"/>
          <w:sz w:val="20"/>
          <w:szCs w:val="20"/>
        </w:rPr>
      </w:pPr>
      <w:r w:rsidRPr="006C1EDF">
        <w:rPr>
          <w:rFonts w:ascii="Times New Roman" w:hAnsi="Times New Roman" w:cs="Times New Roman"/>
          <w:b/>
          <w:color w:val="000000"/>
          <w:sz w:val="20"/>
          <w:szCs w:val="20"/>
        </w:rPr>
        <w:t xml:space="preserve">DIVO J. JORDÃO </w:t>
      </w:r>
      <w:r w:rsidRPr="006C1EDF">
        <w:rPr>
          <w:rFonts w:ascii="Times New Roman" w:hAnsi="Times New Roman" w:cs="Times New Roman"/>
          <w:color w:val="000000"/>
          <w:sz w:val="20"/>
          <w:szCs w:val="20"/>
        </w:rPr>
        <w:t>prop</w:t>
      </w:r>
      <w:r>
        <w:rPr>
          <w:rFonts w:ascii="Times New Roman" w:hAnsi="Times New Roman" w:cs="Times New Roman"/>
          <w:color w:val="000000"/>
          <w:sz w:val="20"/>
          <w:szCs w:val="20"/>
        </w:rPr>
        <w:t>rietário da matricula nº 32.212</w:t>
      </w:r>
    </w:p>
    <w:p w:rsidR="006C1EDF" w:rsidRPr="00434927"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FABIO ROZANG </w:t>
      </w:r>
      <w:r w:rsidRPr="006C1EDF">
        <w:rPr>
          <w:rFonts w:ascii="Times New Roman" w:hAnsi="Times New Roman" w:cs="Times New Roman"/>
          <w:color w:val="000000"/>
          <w:sz w:val="20"/>
          <w:szCs w:val="20"/>
        </w:rPr>
        <w:t>prop</w:t>
      </w:r>
      <w:r>
        <w:rPr>
          <w:rFonts w:ascii="Times New Roman" w:hAnsi="Times New Roman" w:cs="Times New Roman"/>
          <w:color w:val="000000"/>
          <w:sz w:val="20"/>
          <w:szCs w:val="20"/>
        </w:rPr>
        <w:t>rietário da matricula nº 32.213</w:t>
      </w:r>
    </w:p>
    <w:p w:rsidR="006C1EDF" w:rsidRPr="006C1EDF" w:rsidRDefault="006C1EDF">
      <w:pPr>
        <w:pStyle w:val="PargrafodaLista"/>
        <w:numPr>
          <w:ilvl w:val="0"/>
          <w:numId w:val="4"/>
        </w:numPr>
        <w:spacing w:after="0"/>
        <w:jc w:val="both"/>
        <w:rPr>
          <w:rFonts w:ascii="Times New Roman" w:hAnsi="Times New Roman" w:cs="Times New Roman"/>
          <w:b/>
          <w:color w:val="000000"/>
          <w:sz w:val="20"/>
          <w:szCs w:val="20"/>
        </w:rPr>
      </w:pPr>
      <w:r w:rsidRPr="006C1EDF">
        <w:rPr>
          <w:rFonts w:ascii="Times New Roman" w:hAnsi="Times New Roman" w:cs="Times New Roman"/>
          <w:b/>
          <w:color w:val="000000"/>
          <w:sz w:val="20"/>
          <w:szCs w:val="20"/>
        </w:rPr>
        <w:t xml:space="preserve">SONIA MOTA </w:t>
      </w:r>
      <w:r w:rsidRPr="006C1EDF">
        <w:rPr>
          <w:rFonts w:ascii="Times New Roman" w:hAnsi="Times New Roman" w:cs="Times New Roman"/>
          <w:color w:val="000000"/>
          <w:sz w:val="20"/>
          <w:szCs w:val="20"/>
        </w:rPr>
        <w:t>proprietário da matricula nº 32.214</w:t>
      </w:r>
    </w:p>
    <w:p w:rsidR="006C1EDF" w:rsidRPr="00434927" w:rsidRDefault="006C1EDF">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JOSÉ HENRIQUE SILVEIRA </w:t>
      </w:r>
      <w:r w:rsidRPr="006C1EDF">
        <w:rPr>
          <w:rFonts w:ascii="Times New Roman" w:hAnsi="Times New Roman" w:cs="Times New Roman"/>
          <w:color w:val="000000"/>
          <w:sz w:val="20"/>
          <w:szCs w:val="20"/>
        </w:rPr>
        <w:t>proprietár</w:t>
      </w:r>
      <w:r>
        <w:rPr>
          <w:rFonts w:ascii="Times New Roman" w:hAnsi="Times New Roman" w:cs="Times New Roman"/>
          <w:color w:val="000000"/>
          <w:sz w:val="20"/>
          <w:szCs w:val="20"/>
        </w:rPr>
        <w:t>io da matricula nº 32.215</w:t>
      </w:r>
    </w:p>
    <w:p w:rsidR="006C1EDF" w:rsidRPr="006C1EDF" w:rsidRDefault="006C1EDF">
      <w:pPr>
        <w:pStyle w:val="PargrafodaLista"/>
        <w:numPr>
          <w:ilvl w:val="0"/>
          <w:numId w:val="4"/>
        </w:numPr>
        <w:spacing w:after="0"/>
        <w:jc w:val="both"/>
        <w:rPr>
          <w:rFonts w:ascii="Times New Roman" w:hAnsi="Times New Roman" w:cs="Times New Roman"/>
          <w:b/>
          <w:color w:val="000000"/>
          <w:sz w:val="20"/>
          <w:szCs w:val="20"/>
        </w:rPr>
      </w:pPr>
      <w:r w:rsidRPr="006C1EDF">
        <w:rPr>
          <w:rFonts w:ascii="Times New Roman" w:hAnsi="Times New Roman" w:cs="Times New Roman"/>
          <w:b/>
          <w:color w:val="000000"/>
          <w:sz w:val="20"/>
          <w:szCs w:val="20"/>
        </w:rPr>
        <w:t xml:space="preserve">RUBIA JOÃO CUSTODIO </w:t>
      </w:r>
      <w:r w:rsidRPr="006C1EDF">
        <w:rPr>
          <w:rFonts w:ascii="Times New Roman" w:hAnsi="Times New Roman" w:cs="Times New Roman"/>
          <w:color w:val="000000"/>
          <w:sz w:val="20"/>
          <w:szCs w:val="20"/>
        </w:rPr>
        <w:t>prop</w:t>
      </w:r>
      <w:r>
        <w:rPr>
          <w:rFonts w:ascii="Times New Roman" w:hAnsi="Times New Roman" w:cs="Times New Roman"/>
          <w:color w:val="000000"/>
          <w:sz w:val="20"/>
          <w:szCs w:val="20"/>
        </w:rPr>
        <w:t>rietário da matricula nº 32.216</w:t>
      </w:r>
    </w:p>
    <w:p w:rsidR="006C1EDF" w:rsidRPr="00434927" w:rsidRDefault="006C1EDF" w:rsidP="00EA0F11">
      <w:pPr>
        <w:pStyle w:val="PargrafodaLista"/>
        <w:numPr>
          <w:ilvl w:val="0"/>
          <w:numId w:val="4"/>
        </w:numPr>
        <w:spacing w:after="0"/>
        <w:jc w:val="both"/>
        <w:rPr>
          <w:rFonts w:ascii="Times New Roman" w:hAnsi="Times New Roman" w:cs="Times New Roman"/>
          <w:color w:val="000000"/>
          <w:sz w:val="20"/>
          <w:szCs w:val="20"/>
        </w:rPr>
      </w:pPr>
      <w:r w:rsidRPr="006C1EDF">
        <w:rPr>
          <w:rFonts w:ascii="Times New Roman" w:hAnsi="Times New Roman" w:cs="Times New Roman"/>
          <w:b/>
          <w:color w:val="000000"/>
          <w:sz w:val="20"/>
          <w:szCs w:val="20"/>
        </w:rPr>
        <w:t xml:space="preserve">JOÃO B. FRANCISCO </w:t>
      </w:r>
      <w:r w:rsidRPr="006C1EDF">
        <w:rPr>
          <w:rFonts w:ascii="Times New Roman" w:hAnsi="Times New Roman" w:cs="Times New Roman"/>
          <w:color w:val="000000"/>
          <w:sz w:val="20"/>
          <w:szCs w:val="20"/>
        </w:rPr>
        <w:t>proprietário da matric</w:t>
      </w:r>
      <w:r>
        <w:rPr>
          <w:rFonts w:ascii="Times New Roman" w:hAnsi="Times New Roman" w:cs="Times New Roman"/>
          <w:color w:val="000000"/>
          <w:sz w:val="20"/>
          <w:szCs w:val="20"/>
        </w:rPr>
        <w:t>ula nº 32.217</w:t>
      </w:r>
    </w:p>
    <w:p w:rsidR="00E64A06" w:rsidRPr="00457D62" w:rsidRDefault="00E64A06" w:rsidP="00EA0F11">
      <w:pPr>
        <w:pStyle w:val="PargrafodaLista"/>
        <w:numPr>
          <w:ilvl w:val="0"/>
          <w:numId w:val="4"/>
        </w:numPr>
        <w:spacing w:after="0"/>
        <w:jc w:val="both"/>
        <w:rPr>
          <w:rFonts w:ascii="Times New Roman" w:hAnsi="Times New Roman" w:cs="Times New Roman"/>
          <w:sz w:val="20"/>
          <w:szCs w:val="20"/>
        </w:rPr>
      </w:pPr>
      <w:r w:rsidRPr="00457D62">
        <w:rPr>
          <w:rFonts w:ascii="Times New Roman" w:hAnsi="Times New Roman" w:cs="Times New Roman"/>
          <w:b/>
          <w:sz w:val="20"/>
          <w:szCs w:val="20"/>
        </w:rPr>
        <w:t xml:space="preserve">ABRELINO DAL MOLIN </w:t>
      </w:r>
      <w:r w:rsidRPr="00457D62">
        <w:rPr>
          <w:rFonts w:ascii="Times New Roman" w:hAnsi="Times New Roman" w:cs="Times New Roman"/>
          <w:sz w:val="20"/>
          <w:szCs w:val="20"/>
        </w:rPr>
        <w:t>proprietário da matricula nº 36.667</w:t>
      </w:r>
      <w:r w:rsidRPr="00457D62">
        <w:rPr>
          <w:rFonts w:ascii="Times New Roman" w:hAnsi="Times New Roman" w:cs="Times New Roman"/>
          <w:b/>
          <w:sz w:val="20"/>
          <w:szCs w:val="20"/>
        </w:rPr>
        <w:t xml:space="preserve"> </w:t>
      </w:r>
    </w:p>
    <w:p w:rsidR="006C1EDF" w:rsidRPr="0011089C" w:rsidRDefault="006C1EDF" w:rsidP="004C522D">
      <w:pPr>
        <w:spacing w:after="0" w:line="240" w:lineRule="auto"/>
        <w:ind w:firstLine="567"/>
        <w:jc w:val="both"/>
        <w:rPr>
          <w:rFonts w:ascii="Times New Roman" w:hAnsi="Times New Roman" w:cs="Times New Roman"/>
        </w:rPr>
      </w:pPr>
    </w:p>
    <w:p w:rsidR="002D5EED" w:rsidRPr="0011089C" w:rsidRDefault="002D5EED" w:rsidP="00227B59">
      <w:pPr>
        <w:spacing w:after="0" w:line="240" w:lineRule="auto"/>
        <w:jc w:val="both"/>
        <w:rPr>
          <w:rFonts w:ascii="Times New Roman" w:hAnsi="Times New Roman" w:cs="Times New Roman"/>
          <w:b/>
        </w:rPr>
      </w:pPr>
    </w:p>
    <w:p w:rsidR="003A5F2D" w:rsidRDefault="005E0F35" w:rsidP="008B1087">
      <w:pPr>
        <w:spacing w:after="0" w:line="240" w:lineRule="auto"/>
        <w:ind w:firstLine="567"/>
        <w:jc w:val="both"/>
        <w:rPr>
          <w:rFonts w:ascii="Times New Roman" w:hAnsi="Times New Roman" w:cs="Times New Roman"/>
        </w:rPr>
      </w:pPr>
      <w:r>
        <w:rPr>
          <w:rFonts w:ascii="Times New Roman" w:hAnsi="Times New Roman" w:cs="Times New Roman"/>
          <w:b/>
        </w:rPr>
        <w:t>Artigo 04</w:t>
      </w:r>
      <w:r w:rsidR="002D5EED" w:rsidRPr="0011089C">
        <w:rPr>
          <w:rFonts w:ascii="Times New Roman" w:hAnsi="Times New Roman" w:cs="Times New Roman"/>
          <w:b/>
        </w:rPr>
        <w:t xml:space="preserve">: </w:t>
      </w:r>
      <w:r w:rsidR="002D5EED" w:rsidRPr="0011089C">
        <w:rPr>
          <w:rFonts w:ascii="Times New Roman" w:hAnsi="Times New Roman" w:cs="Times New Roman"/>
        </w:rPr>
        <w:t xml:space="preserve">As impugnações cabíveis ou contrárias ou Adversas ao objeto deste ato deverão ser apresentadas no prazo de (30) Trinta dias, a contar da data da última publicação, do presente edital, em jornal da região, ou por meio eletrônico no </w:t>
      </w:r>
      <w:r w:rsidR="002D5EED" w:rsidRPr="0011089C">
        <w:rPr>
          <w:rFonts w:ascii="Times New Roman" w:hAnsi="Times New Roman" w:cs="Times New Roman"/>
          <w:b/>
        </w:rPr>
        <w:t xml:space="preserve">DOM </w:t>
      </w:r>
      <w:r w:rsidR="002D5EED" w:rsidRPr="0011089C">
        <w:rPr>
          <w:rFonts w:ascii="Times New Roman" w:hAnsi="Times New Roman" w:cs="Times New Roman"/>
        </w:rPr>
        <w:t xml:space="preserve">(Diário Oficial Municipal) sendo que as impugnações poderão ser protocoladas no Setor de Protocolo da </w:t>
      </w:r>
      <w:r w:rsidR="008B1087">
        <w:rPr>
          <w:rFonts w:ascii="Times New Roman" w:hAnsi="Times New Roman" w:cs="Times New Roman"/>
        </w:rPr>
        <w:t>Prefeit</w:t>
      </w:r>
      <w:r w:rsidR="002D5CF1">
        <w:rPr>
          <w:rFonts w:ascii="Times New Roman" w:hAnsi="Times New Roman" w:cs="Times New Roman"/>
        </w:rPr>
        <w:t>ura Municipal de Içara</w:t>
      </w:r>
      <w:r w:rsidR="008B1087">
        <w:rPr>
          <w:rFonts w:ascii="Times New Roman" w:hAnsi="Times New Roman" w:cs="Times New Roman"/>
        </w:rPr>
        <w:t xml:space="preserve"> </w:t>
      </w:r>
      <w:r w:rsidR="002D5EED" w:rsidRPr="0011089C">
        <w:rPr>
          <w:rFonts w:ascii="Times New Roman" w:hAnsi="Times New Roman" w:cs="Times New Roman"/>
        </w:rPr>
        <w:t>-</w:t>
      </w:r>
      <w:r w:rsidR="00193355" w:rsidRPr="0011089C">
        <w:rPr>
          <w:rFonts w:ascii="Times New Roman" w:hAnsi="Times New Roman" w:cs="Times New Roman"/>
        </w:rPr>
        <w:t xml:space="preserve"> </w:t>
      </w:r>
      <w:r w:rsidR="002D5EED" w:rsidRPr="0011089C">
        <w:rPr>
          <w:rFonts w:ascii="Times New Roman" w:hAnsi="Times New Roman" w:cs="Times New Roman"/>
        </w:rPr>
        <w:t>SC endereçada ao Prefeito Municipal e a comissão Municipal de Regularização Fundiária, com as devidas justificativas plausíveis que serão analisadas pelos setores responsáveis, bem como pela comissão municipal de Regularização Fundiária, ficando a critério da Comissão Municipal, acatar ou não as devidas impugnações de acordo com as suas razões conforme Artigo 20 da Lei 13.465/2017.</w:t>
      </w:r>
    </w:p>
    <w:p w:rsidR="0011089C" w:rsidRDefault="0011089C" w:rsidP="002D5EED">
      <w:pPr>
        <w:spacing w:after="0" w:line="240" w:lineRule="auto"/>
        <w:ind w:firstLine="567"/>
        <w:jc w:val="both"/>
        <w:rPr>
          <w:rFonts w:ascii="Times New Roman" w:hAnsi="Times New Roman" w:cs="Times New Roman"/>
          <w:b/>
        </w:rPr>
      </w:pPr>
    </w:p>
    <w:p w:rsidR="00D75A60" w:rsidRPr="0011089C" w:rsidRDefault="008B1087" w:rsidP="006D1C5A">
      <w:pPr>
        <w:spacing w:after="0" w:line="240" w:lineRule="auto"/>
        <w:ind w:firstLine="567"/>
        <w:jc w:val="both"/>
        <w:rPr>
          <w:rFonts w:ascii="Times New Roman" w:hAnsi="Times New Roman" w:cs="Times New Roman"/>
        </w:rPr>
      </w:pPr>
      <w:r>
        <w:rPr>
          <w:rFonts w:ascii="Times New Roman" w:hAnsi="Times New Roman" w:cs="Times New Roman"/>
          <w:b/>
        </w:rPr>
        <w:t>Art</w:t>
      </w:r>
      <w:r w:rsidR="005E0F35">
        <w:rPr>
          <w:rFonts w:ascii="Times New Roman" w:hAnsi="Times New Roman" w:cs="Times New Roman"/>
          <w:b/>
        </w:rPr>
        <w:t>igo 05</w:t>
      </w:r>
      <w:r w:rsidR="002D5EED" w:rsidRPr="0011089C">
        <w:rPr>
          <w:rFonts w:ascii="Times New Roman" w:hAnsi="Times New Roman" w:cs="Times New Roman"/>
          <w:b/>
        </w:rPr>
        <w:t xml:space="preserve">: </w:t>
      </w:r>
      <w:r w:rsidR="002D5EED" w:rsidRPr="0011089C">
        <w:rPr>
          <w:rFonts w:ascii="Times New Roman" w:hAnsi="Times New Roman" w:cs="Times New Roman"/>
        </w:rPr>
        <w:t xml:space="preserve">Não havendo manifestação em contrário no período de 30 dias considerar-se-á como aceite os elementos dos anexos e teor desse edital inclusive pelos lindeiros internos e confrontantes externos ao loteamento conforme prevê lei Federal </w:t>
      </w:r>
      <w:r w:rsidR="00193355" w:rsidRPr="0011089C">
        <w:rPr>
          <w:rFonts w:ascii="Times New Roman" w:hAnsi="Times New Roman" w:cs="Times New Roman"/>
        </w:rPr>
        <w:t>13.465/2017 artigos</w:t>
      </w:r>
      <w:r w:rsidR="002D5EED" w:rsidRPr="0011089C">
        <w:rPr>
          <w:rFonts w:ascii="Times New Roman" w:hAnsi="Times New Roman" w:cs="Times New Roman"/>
        </w:rPr>
        <w:t xml:space="preserve"> 20 </w:t>
      </w:r>
      <w:r w:rsidR="002D5EED" w:rsidRPr="0011089C">
        <w:rPr>
          <w:rFonts w:ascii="Times New Roman" w:hAnsi="Times New Roman" w:cs="Times New Roman"/>
          <w:color w:val="000000"/>
        </w:rPr>
        <w:t>§ 1</w:t>
      </w:r>
      <w:r w:rsidR="002D5EED" w:rsidRPr="0011089C">
        <w:rPr>
          <w:rFonts w:ascii="Times New Roman" w:hAnsi="Times New Roman" w:cs="Times New Roman"/>
          <w:color w:val="000000"/>
          <w:u w:val="single"/>
          <w:vertAlign w:val="superscript"/>
        </w:rPr>
        <w:t>o</w:t>
      </w:r>
      <w:r w:rsidR="002D5EED" w:rsidRPr="0011089C">
        <w:rPr>
          <w:rFonts w:ascii="Times New Roman" w:hAnsi="Times New Roman" w:cs="Times New Roman"/>
        </w:rPr>
        <w:t xml:space="preserve">, e transcorrido o prazo legal para manifestações, será efetivado o ato, na forma do artigo </w:t>
      </w:r>
      <w:r w:rsidR="006D1C5A">
        <w:rPr>
          <w:rFonts w:ascii="Times New Roman" w:hAnsi="Times New Roman" w:cs="Times New Roman"/>
        </w:rPr>
        <w:t>31§ 5º e §6º da Lei 13.465/2017.</w:t>
      </w:r>
    </w:p>
    <w:p w:rsidR="0011089C" w:rsidRPr="0011089C" w:rsidRDefault="0011089C" w:rsidP="00D75A60">
      <w:pPr>
        <w:spacing w:after="0" w:line="240" w:lineRule="auto"/>
        <w:jc w:val="both"/>
        <w:rPr>
          <w:rFonts w:ascii="Times New Roman" w:hAnsi="Times New Roman" w:cs="Times New Roman"/>
        </w:rPr>
      </w:pPr>
    </w:p>
    <w:p w:rsidR="00BF71E2" w:rsidRPr="006D1C5A" w:rsidRDefault="002D5CF1" w:rsidP="006D1C5A">
      <w:pPr>
        <w:spacing w:after="0" w:line="240" w:lineRule="auto"/>
        <w:jc w:val="right"/>
        <w:rPr>
          <w:rFonts w:ascii="Times New Roman" w:hAnsi="Times New Roman" w:cs="Times New Roman"/>
        </w:rPr>
      </w:pPr>
      <w:r>
        <w:rPr>
          <w:rFonts w:ascii="Times New Roman" w:hAnsi="Times New Roman" w:cs="Times New Roman"/>
        </w:rPr>
        <w:t>Içara</w:t>
      </w:r>
      <w:r w:rsidR="00227B59" w:rsidRPr="0011089C">
        <w:rPr>
          <w:rFonts w:ascii="Times New Roman" w:hAnsi="Times New Roman" w:cs="Times New Roman"/>
        </w:rPr>
        <w:t xml:space="preserve"> - SC,</w:t>
      </w:r>
      <w:r w:rsidR="00E70DE2">
        <w:rPr>
          <w:rFonts w:ascii="Times New Roman" w:hAnsi="Times New Roman" w:cs="Times New Roman"/>
        </w:rPr>
        <w:fldChar w:fldCharType="begin"/>
      </w:r>
      <w:r w:rsidR="00E70DE2">
        <w:rPr>
          <w:rFonts w:ascii="Times New Roman" w:hAnsi="Times New Roman" w:cs="Times New Roman"/>
        </w:rPr>
        <w:instrText xml:space="preserve"> TIME \@ "d' de 'MMMM' de 'yyyy" </w:instrText>
      </w:r>
      <w:r w:rsidR="00E70DE2">
        <w:rPr>
          <w:rFonts w:ascii="Times New Roman" w:hAnsi="Times New Roman" w:cs="Times New Roman"/>
        </w:rPr>
        <w:fldChar w:fldCharType="separate"/>
      </w:r>
      <w:r w:rsidR="008D3B6E">
        <w:rPr>
          <w:rFonts w:ascii="Times New Roman" w:hAnsi="Times New Roman" w:cs="Times New Roman"/>
          <w:noProof/>
        </w:rPr>
        <w:t>12 de junho de 2019</w:t>
      </w:r>
      <w:r w:rsidR="00E70DE2">
        <w:rPr>
          <w:rFonts w:ascii="Times New Roman" w:hAnsi="Times New Roman" w:cs="Times New Roman"/>
        </w:rPr>
        <w:fldChar w:fldCharType="end"/>
      </w:r>
      <w:r w:rsidR="00D75A60" w:rsidRPr="0011089C">
        <w:rPr>
          <w:rFonts w:ascii="Times New Roman" w:hAnsi="Times New Roman" w:cs="Times New Roman"/>
        </w:rPr>
        <w:t>.</w:t>
      </w:r>
    </w:p>
    <w:p w:rsidR="00BF71E2" w:rsidRPr="0011089C" w:rsidRDefault="00BF71E2" w:rsidP="004C522D">
      <w:pPr>
        <w:spacing w:after="0" w:line="240" w:lineRule="auto"/>
        <w:ind w:firstLine="567"/>
        <w:jc w:val="center"/>
        <w:rPr>
          <w:rFonts w:ascii="Times New Roman" w:hAnsi="Times New Roman" w:cs="Times New Roman"/>
          <w:color w:val="FF0000"/>
        </w:rPr>
      </w:pPr>
    </w:p>
    <w:p w:rsidR="00BF71E2" w:rsidRPr="0011089C" w:rsidRDefault="00BF71E2" w:rsidP="00AE0CB1">
      <w:pPr>
        <w:spacing w:after="0" w:line="240" w:lineRule="auto"/>
        <w:ind w:firstLine="567"/>
        <w:jc w:val="right"/>
        <w:rPr>
          <w:rFonts w:ascii="Times New Roman" w:hAnsi="Times New Roman" w:cs="Times New Roman"/>
          <w:color w:val="FF0000"/>
        </w:rPr>
      </w:pPr>
    </w:p>
    <w:p w:rsidR="00F27085" w:rsidRPr="0011089C" w:rsidRDefault="006D1C5A" w:rsidP="00F27085">
      <w:pPr>
        <w:spacing w:after="0" w:line="240" w:lineRule="auto"/>
        <w:rPr>
          <w:rFonts w:ascii="Times New Roman" w:hAnsi="Times New Roman" w:cs="Times New Roman"/>
          <w:color w:val="FF0000"/>
        </w:rPr>
      </w:pPr>
      <w:r w:rsidRPr="0011089C">
        <w:rPr>
          <w:rFonts w:ascii="Times New Roman" w:hAnsi="Times New Roman" w:cs="Times New Roman"/>
          <w:noProof/>
          <w:lang w:eastAsia="pt-BR"/>
        </w:rPr>
        <w:drawing>
          <wp:anchor distT="0" distB="0" distL="114300" distR="114300" simplePos="0" relativeHeight="251661312" behindDoc="1" locked="0" layoutInCell="1" allowOverlap="1" wp14:anchorId="3AECD06C" wp14:editId="2A049494">
            <wp:simplePos x="0" y="0"/>
            <wp:positionH relativeFrom="margin">
              <wp:posOffset>2479040</wp:posOffset>
            </wp:positionH>
            <wp:positionV relativeFrom="margin">
              <wp:posOffset>7459345</wp:posOffset>
            </wp:positionV>
            <wp:extent cx="1543050" cy="828675"/>
            <wp:effectExtent l="0" t="0" r="0" b="9525"/>
            <wp:wrapNone/>
            <wp:docPr id="7" name="Imagem 7"/>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0" cstate="print">
                      <a:extLst>
                        <a:ext uri="{BEBA8EAE-BF5A-486C-A8C5-ECC9F3942E4B}">
                          <a14:imgProps xmlns:a14="http://schemas.microsoft.com/office/drawing/2010/main">
                            <a14:imgLayer r:embed="rId11">
                              <a14:imgEffect>
                                <a14:backgroundRemoval t="5682" b="99432" l="6098" r="86280">
                                  <a14:foregroundMark x1="21951" y1="97727" x2="30793" y2="72727"/>
                                  <a14:foregroundMark x1="34146" y1="95455" x2="50610" y2="36364"/>
                                  <a14:foregroundMark x1="51220" y1="34091" x2="54573" y2="15909"/>
                                  <a14:foregroundMark x1="79573" y1="84659" x2="86585" y2="75568"/>
                                  <a14:backgroundMark x1="72256" y1="70455" x2="78963" y2="48864"/>
                                  <a14:backgroundMark x1="68902" y1="66477" x2="70732" y2="57955"/>
                                  <a14:backgroundMark x1="64329" y1="59659" x2="69207" y2="50568"/>
                                  <a14:backgroundMark x1="57622" y1="69886" x2="58232" y2="68182"/>
                                  <a14:backgroundMark x1="48780" y1="51705" x2="48780" y2="51705"/>
                                  <a14:backgroundMark x1="32317" y1="57955" x2="32317" y2="57955"/>
                                  <a14:backgroundMark x1="24695" y1="69318" x2="24695" y2="69318"/>
                                  <a14:backgroundMark x1="45122" y1="60795" x2="45122" y2="60795"/>
                                </a14:backgroundRemoval>
                              </a14:imgEffect>
                            </a14:imgLayer>
                          </a14:imgProps>
                        </a:ext>
                        <a:ext uri="{28A0092B-C50C-407E-A947-70E740481C1C}">
                          <a14:useLocalDpi xmlns:a14="http://schemas.microsoft.com/office/drawing/2010/main" val="0"/>
                        </a:ext>
                      </a:extLst>
                    </a:blip>
                    <a:srcRect l="13006" t="5646" r="5925" b="2398"/>
                    <a:stretch/>
                  </pic:blipFill>
                  <pic:spPr bwMode="auto">
                    <a:xfrm>
                      <a:off x="0" y="0"/>
                      <a:ext cx="1543050"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7085" w:rsidRPr="0011089C" w:rsidRDefault="00F27085" w:rsidP="00A0425B">
      <w:pPr>
        <w:spacing w:after="0" w:line="240" w:lineRule="auto"/>
        <w:ind w:firstLine="567"/>
        <w:jc w:val="center"/>
        <w:rPr>
          <w:rFonts w:ascii="Times New Roman" w:hAnsi="Times New Roman" w:cs="Times New Roman"/>
          <w:color w:val="FF0000"/>
        </w:rPr>
      </w:pPr>
    </w:p>
    <w:p w:rsidR="00F27085" w:rsidRPr="0011089C" w:rsidRDefault="00F27085" w:rsidP="00A0425B">
      <w:pPr>
        <w:spacing w:after="0" w:line="240" w:lineRule="auto"/>
        <w:ind w:firstLine="567"/>
        <w:jc w:val="center"/>
        <w:rPr>
          <w:rFonts w:ascii="Times New Roman" w:hAnsi="Times New Roman" w:cs="Times New Roman"/>
          <w:color w:val="FF0000"/>
        </w:rPr>
      </w:pPr>
    </w:p>
    <w:p w:rsidR="00A60180" w:rsidRPr="0011089C" w:rsidRDefault="00A60180" w:rsidP="00621666">
      <w:pPr>
        <w:spacing w:after="0" w:line="240" w:lineRule="auto"/>
        <w:jc w:val="center"/>
        <w:rPr>
          <w:rFonts w:ascii="Times New Roman" w:eastAsia="Calibri" w:hAnsi="Times New Roman" w:cs="Times New Roman"/>
          <w:color w:val="000000"/>
          <w:sz w:val="24"/>
          <w:szCs w:val="24"/>
        </w:rPr>
      </w:pPr>
      <w:r w:rsidRPr="0011089C">
        <w:rPr>
          <w:rFonts w:ascii="Times New Roman" w:eastAsia="Calibri" w:hAnsi="Times New Roman" w:cs="Times New Roman"/>
          <w:color w:val="000000"/>
          <w:sz w:val="24"/>
          <w:szCs w:val="24"/>
        </w:rPr>
        <w:t>_________________________________</w:t>
      </w:r>
    </w:p>
    <w:p w:rsidR="00A60180" w:rsidRPr="0011089C" w:rsidRDefault="00A60180" w:rsidP="00621666">
      <w:pPr>
        <w:spacing w:after="0" w:line="240" w:lineRule="auto"/>
        <w:jc w:val="center"/>
        <w:rPr>
          <w:rFonts w:ascii="Times New Roman" w:eastAsia="Calibri" w:hAnsi="Times New Roman" w:cs="Times New Roman"/>
          <w:snapToGrid w:val="0"/>
          <w:sz w:val="24"/>
          <w:szCs w:val="24"/>
        </w:rPr>
      </w:pPr>
      <w:r w:rsidRPr="0011089C">
        <w:rPr>
          <w:rFonts w:ascii="Times New Roman" w:eastAsia="Calibri" w:hAnsi="Times New Roman" w:cs="Times New Roman"/>
          <w:snapToGrid w:val="0"/>
          <w:sz w:val="24"/>
          <w:szCs w:val="24"/>
        </w:rPr>
        <w:t>Associação Para o Desenvolvimento Habitacional</w:t>
      </w:r>
    </w:p>
    <w:p w:rsidR="00A60180" w:rsidRPr="0011089C" w:rsidRDefault="00A60180" w:rsidP="00A5251D">
      <w:pPr>
        <w:spacing w:after="0" w:line="240" w:lineRule="auto"/>
        <w:jc w:val="center"/>
        <w:rPr>
          <w:rFonts w:ascii="Times New Roman" w:eastAsia="Calibri" w:hAnsi="Times New Roman" w:cs="Times New Roman"/>
          <w:b/>
          <w:color w:val="00000A"/>
          <w:sz w:val="24"/>
          <w:szCs w:val="24"/>
        </w:rPr>
      </w:pPr>
      <w:r w:rsidRPr="0011089C">
        <w:rPr>
          <w:rFonts w:ascii="Times New Roman" w:eastAsia="Calibri" w:hAnsi="Times New Roman" w:cs="Times New Roman"/>
          <w:snapToGrid w:val="0"/>
          <w:sz w:val="24"/>
          <w:szCs w:val="24"/>
        </w:rPr>
        <w:t>Sustentável de Santa Catarina – ADEHASC</w:t>
      </w:r>
    </w:p>
    <w:p w:rsidR="00A60180" w:rsidRPr="0011089C" w:rsidRDefault="00A60180" w:rsidP="00A5251D">
      <w:pPr>
        <w:spacing w:after="0" w:line="240" w:lineRule="auto"/>
        <w:jc w:val="center"/>
        <w:rPr>
          <w:rFonts w:ascii="Times New Roman" w:eastAsia="Calibri" w:hAnsi="Times New Roman" w:cs="Times New Roman"/>
          <w:sz w:val="24"/>
          <w:szCs w:val="24"/>
        </w:rPr>
      </w:pPr>
      <w:r w:rsidRPr="0011089C">
        <w:rPr>
          <w:rFonts w:ascii="Times New Roman" w:eastAsia="Calibri" w:hAnsi="Times New Roman" w:cs="Times New Roman"/>
          <w:sz w:val="24"/>
          <w:szCs w:val="24"/>
        </w:rPr>
        <w:t xml:space="preserve">Presidente: </w:t>
      </w:r>
      <w:r w:rsidRPr="0011089C">
        <w:rPr>
          <w:rFonts w:ascii="Times New Roman" w:eastAsia="Calibri" w:hAnsi="Times New Roman" w:cs="Times New Roman"/>
          <w:b/>
          <w:sz w:val="24"/>
          <w:szCs w:val="24"/>
        </w:rPr>
        <w:t>DJALMA MORELL</w:t>
      </w:r>
    </w:p>
    <w:p w:rsidR="0011089C" w:rsidRDefault="0011089C" w:rsidP="00E812E8">
      <w:pPr>
        <w:spacing w:after="0" w:line="240" w:lineRule="auto"/>
        <w:rPr>
          <w:rFonts w:ascii="Times New Roman" w:hAnsi="Times New Roman" w:cs="Times New Roman"/>
          <w:b/>
        </w:rPr>
      </w:pPr>
    </w:p>
    <w:p w:rsidR="00457D62" w:rsidRDefault="00457D62" w:rsidP="006D1C5A">
      <w:pPr>
        <w:spacing w:after="0" w:line="240" w:lineRule="auto"/>
        <w:rPr>
          <w:rFonts w:ascii="Times New Roman" w:hAnsi="Times New Roman" w:cs="Times New Roman"/>
          <w:b/>
        </w:rPr>
      </w:pPr>
    </w:p>
    <w:p w:rsidR="00457D62" w:rsidRDefault="00457D62" w:rsidP="0011089C">
      <w:pPr>
        <w:spacing w:after="0" w:line="240" w:lineRule="auto"/>
        <w:ind w:firstLine="567"/>
        <w:jc w:val="center"/>
        <w:rPr>
          <w:rFonts w:ascii="Times New Roman" w:hAnsi="Times New Roman" w:cs="Times New Roman"/>
          <w:b/>
        </w:rPr>
      </w:pPr>
    </w:p>
    <w:p w:rsidR="00BA7204" w:rsidRPr="0011089C" w:rsidRDefault="00847E90" w:rsidP="0011089C">
      <w:pPr>
        <w:spacing w:after="0" w:line="240" w:lineRule="auto"/>
        <w:ind w:firstLine="567"/>
        <w:jc w:val="center"/>
        <w:rPr>
          <w:rFonts w:ascii="Times New Roman" w:hAnsi="Times New Roman" w:cs="Times New Roman"/>
          <w:b/>
        </w:rPr>
      </w:pPr>
      <w:r w:rsidRPr="0011089C">
        <w:rPr>
          <w:rFonts w:ascii="Times New Roman" w:hAnsi="Times New Roman" w:cs="Times New Roman"/>
          <w:b/>
        </w:rPr>
        <w:t>ANEXO I</w:t>
      </w:r>
    </w:p>
    <w:p w:rsidR="00E812E8" w:rsidRDefault="00E812E8" w:rsidP="00E812E8">
      <w:pPr>
        <w:spacing w:after="0" w:line="240" w:lineRule="auto"/>
        <w:ind w:firstLine="567"/>
        <w:jc w:val="center"/>
        <w:rPr>
          <w:rFonts w:ascii="Times New Roman" w:hAnsi="Times New Roman" w:cs="Times New Roman"/>
          <w:b/>
        </w:rPr>
      </w:pPr>
      <w:r>
        <w:rPr>
          <w:rFonts w:ascii="Times New Roman" w:hAnsi="Times New Roman" w:cs="Times New Roman"/>
          <w:b/>
        </w:rPr>
        <w:t>Mapa do Loteamento;</w:t>
      </w: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6D1C5A" w:rsidP="00847E90">
      <w:pPr>
        <w:spacing w:after="0" w:line="240" w:lineRule="auto"/>
        <w:ind w:firstLine="567"/>
        <w:jc w:val="center"/>
        <w:rPr>
          <w:rFonts w:ascii="Times New Roman" w:hAnsi="Times New Roman" w:cs="Times New Roman"/>
          <w:b/>
        </w:rPr>
      </w:pPr>
      <w:r>
        <w:rPr>
          <w:noProof/>
          <w:lang w:eastAsia="pt-BR"/>
        </w:rPr>
        <w:drawing>
          <wp:anchor distT="0" distB="0" distL="114300" distR="114300" simplePos="0" relativeHeight="251671552" behindDoc="0" locked="0" layoutInCell="1" allowOverlap="1" wp14:anchorId="7054BE51" wp14:editId="7E160AE7">
            <wp:simplePos x="0" y="0"/>
            <wp:positionH relativeFrom="margin">
              <wp:posOffset>87630</wp:posOffset>
            </wp:positionH>
            <wp:positionV relativeFrom="page">
              <wp:posOffset>1993265</wp:posOffset>
            </wp:positionV>
            <wp:extent cx="6494780" cy="4467225"/>
            <wp:effectExtent l="0" t="0" r="127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138" t="15755" r="12845" b="5000"/>
                    <a:stretch/>
                  </pic:blipFill>
                  <pic:spPr bwMode="auto">
                    <a:xfrm>
                      <a:off x="0" y="0"/>
                      <a:ext cx="6494780" cy="4467225"/>
                    </a:xfrm>
                    <a:prstGeom prst="rect">
                      <a:avLst/>
                    </a:prstGeom>
                    <a:ln>
                      <a:noFill/>
                    </a:ln>
                    <a:extLst>
                      <a:ext uri="{53640926-AAD7-44D8-BBD7-CCE9431645EC}">
                        <a14:shadowObscured xmlns:a14="http://schemas.microsoft.com/office/drawing/2010/main"/>
                      </a:ext>
                    </a:extLst>
                  </pic:spPr>
                </pic:pic>
              </a:graphicData>
            </a:graphic>
          </wp:anchor>
        </w:drawing>
      </w: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11089C">
      <w:pPr>
        <w:spacing w:after="0" w:line="240" w:lineRule="auto"/>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BA7204" w:rsidRPr="0011089C" w:rsidRDefault="00BA7204" w:rsidP="00847E90">
      <w:pPr>
        <w:spacing w:after="0" w:line="240" w:lineRule="auto"/>
        <w:ind w:firstLine="567"/>
        <w:jc w:val="center"/>
        <w:rPr>
          <w:rFonts w:ascii="Times New Roman" w:hAnsi="Times New Roman" w:cs="Times New Roman"/>
          <w:b/>
        </w:rPr>
      </w:pPr>
    </w:p>
    <w:p w:rsidR="00E812E8" w:rsidRDefault="00E812E8" w:rsidP="00457D62">
      <w:pPr>
        <w:spacing w:after="0" w:line="240" w:lineRule="auto"/>
        <w:rPr>
          <w:rFonts w:ascii="Times New Roman" w:hAnsi="Times New Roman" w:cs="Times New Roman"/>
          <w:b/>
        </w:rPr>
      </w:pPr>
    </w:p>
    <w:sectPr w:rsidR="00E812E8" w:rsidSect="00621666">
      <w:headerReference w:type="default" r:id="rId13"/>
      <w:pgSz w:w="11906" w:h="16838"/>
      <w:pgMar w:top="1418" w:right="849" w:bottom="851"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D42" w:rsidRDefault="00052D42" w:rsidP="00AE0CB1">
      <w:pPr>
        <w:spacing w:after="0" w:line="240" w:lineRule="auto"/>
      </w:pPr>
      <w:r>
        <w:separator/>
      </w:r>
    </w:p>
  </w:endnote>
  <w:endnote w:type="continuationSeparator" w:id="0">
    <w:p w:rsidR="00052D42" w:rsidRDefault="00052D42" w:rsidP="00AE0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D42" w:rsidRDefault="00052D42" w:rsidP="00AE0CB1">
      <w:pPr>
        <w:spacing w:after="0" w:line="240" w:lineRule="auto"/>
      </w:pPr>
      <w:r>
        <w:separator/>
      </w:r>
    </w:p>
  </w:footnote>
  <w:footnote w:type="continuationSeparator" w:id="0">
    <w:p w:rsidR="00052D42" w:rsidRDefault="00052D42" w:rsidP="00AE0C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F0" w:rsidRDefault="002C3FF0" w:rsidP="002C3FF0">
    <w:pPr>
      <w:pStyle w:val="Cabealho"/>
      <w:rPr>
        <w:b/>
      </w:rPr>
    </w:pPr>
    <w:r>
      <w:rPr>
        <w:noProof/>
        <w:lang w:eastAsia="pt-BR"/>
      </w:rPr>
      <w:drawing>
        <wp:anchor distT="0" distB="0" distL="114300" distR="114300" simplePos="0" relativeHeight="251656192" behindDoc="0" locked="0" layoutInCell="1" allowOverlap="1" wp14:anchorId="1224894B" wp14:editId="1EB3CD67">
          <wp:simplePos x="0" y="0"/>
          <wp:positionH relativeFrom="margin">
            <wp:posOffset>821690</wp:posOffset>
          </wp:positionH>
          <wp:positionV relativeFrom="page">
            <wp:posOffset>64770</wp:posOffset>
          </wp:positionV>
          <wp:extent cx="390525" cy="616585"/>
          <wp:effectExtent l="0" t="0" r="9525" b="0"/>
          <wp:wrapSquare wrapText="bothSides"/>
          <wp:docPr id="9" name="Imagem 9" descr="ADEH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HASC"/>
                  <pic:cNvPicPr>
                    <a:picLocks noChangeAspect="1" noChangeArrowheads="1"/>
                  </pic:cNvPicPr>
                </pic:nvPicPr>
                <pic:blipFill rotWithShape="1">
                  <a:blip r:embed="rId1">
                    <a:extLst>
                      <a:ext uri="{28A0092B-C50C-407E-A947-70E740481C1C}">
                        <a14:useLocalDpi xmlns:a14="http://schemas.microsoft.com/office/drawing/2010/main" val="0"/>
                      </a:ext>
                    </a:extLst>
                  </a:blip>
                  <a:srcRect r="75174"/>
                  <a:stretch/>
                </pic:blipFill>
                <pic:spPr bwMode="auto">
                  <a:xfrm>
                    <a:off x="0" y="0"/>
                    <a:ext cx="390525" cy="616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                   </w:t>
    </w:r>
  </w:p>
  <w:p w:rsidR="00D6672A" w:rsidRPr="00621666" w:rsidRDefault="002C3FF0" w:rsidP="002C3FF0">
    <w:pPr>
      <w:pStyle w:val="Cabealho"/>
      <w:ind w:left="2694"/>
      <w:rPr>
        <w:rFonts w:ascii="Times New Roman" w:hAnsi="Times New Roman" w:cs="Times New Roman"/>
        <w:b/>
        <w:sz w:val="32"/>
        <w:szCs w:val="32"/>
      </w:rPr>
    </w:pPr>
    <w:r w:rsidRPr="00621666">
      <w:rPr>
        <w:rFonts w:ascii="Times New Roman" w:hAnsi="Times New Roman" w:cs="Times New Roman"/>
        <w:noProof/>
        <w:sz w:val="32"/>
        <w:szCs w:val="32"/>
        <w:lang w:eastAsia="pt-BR"/>
      </w:rPr>
      <w:drawing>
        <wp:anchor distT="0" distB="0" distL="114300" distR="114300" simplePos="0" relativeHeight="251661312" behindDoc="0" locked="0" layoutInCell="1" allowOverlap="1" wp14:anchorId="0C70ED79" wp14:editId="63530236">
          <wp:simplePos x="0" y="0"/>
          <wp:positionH relativeFrom="margin">
            <wp:posOffset>402590</wp:posOffset>
          </wp:positionH>
          <wp:positionV relativeFrom="margin">
            <wp:posOffset>-440055</wp:posOffset>
          </wp:positionV>
          <wp:extent cx="1143000" cy="460375"/>
          <wp:effectExtent l="0" t="0" r="0" b="0"/>
          <wp:wrapSquare wrapText="bothSides"/>
          <wp:docPr id="10" name="Imagem 10" descr="ADEH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HASC"/>
                  <pic:cNvPicPr>
                    <a:picLocks noChangeAspect="1" noChangeArrowheads="1"/>
                  </pic:cNvPicPr>
                </pic:nvPicPr>
                <pic:blipFill rotWithShape="1">
                  <a:blip r:embed="rId1">
                    <a:extLst>
                      <a:ext uri="{28A0092B-C50C-407E-A947-70E740481C1C}">
                        <a14:useLocalDpi xmlns:a14="http://schemas.microsoft.com/office/drawing/2010/main" val="0"/>
                      </a:ext>
                    </a:extLst>
                  </a:blip>
                  <a:srcRect l="26736" t="24779"/>
                  <a:stretch/>
                </pic:blipFill>
                <pic:spPr bwMode="auto">
                  <a:xfrm>
                    <a:off x="0" y="0"/>
                    <a:ext cx="1143000" cy="46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1666">
      <w:rPr>
        <w:rFonts w:ascii="Times New Roman" w:hAnsi="Times New Roman" w:cs="Times New Roman"/>
        <w:b/>
        <w:sz w:val="32"/>
        <w:szCs w:val="32"/>
      </w:rPr>
      <w:t xml:space="preserve">ASSOCIAÇÃO PARA O DESENVOLVIMENTO HABITACIONAL SUSTENTÁVEL DE SANTA CATARINA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75B17"/>
    <w:multiLevelType w:val="hybridMultilevel"/>
    <w:tmpl w:val="247AE340"/>
    <w:lvl w:ilvl="0" w:tplc="1E0063A4">
      <w:start w:val="48"/>
      <w:numFmt w:val="bullet"/>
      <w:lvlText w:val=""/>
      <w:lvlJc w:val="left"/>
      <w:pPr>
        <w:ind w:left="720" w:hanging="360"/>
      </w:pPr>
      <w:rPr>
        <w:rFonts w:ascii="Symbol" w:eastAsiaTheme="minorHAnsi" w:hAnsi="Symbol" w:cs="Times New Roman" w:hint="default"/>
        <w:b/>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46B038A"/>
    <w:multiLevelType w:val="hybridMultilevel"/>
    <w:tmpl w:val="0F46356A"/>
    <w:lvl w:ilvl="0" w:tplc="0416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47AE338B"/>
    <w:multiLevelType w:val="hybridMultilevel"/>
    <w:tmpl w:val="0F5825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30"/>
    <w:rsid w:val="00052D42"/>
    <w:rsid w:val="00071F33"/>
    <w:rsid w:val="00097E18"/>
    <w:rsid w:val="000F350D"/>
    <w:rsid w:val="0011089C"/>
    <w:rsid w:val="001453D0"/>
    <w:rsid w:val="0015037A"/>
    <w:rsid w:val="00193355"/>
    <w:rsid w:val="001950A9"/>
    <w:rsid w:val="001A36E5"/>
    <w:rsid w:val="001D5853"/>
    <w:rsid w:val="00227B59"/>
    <w:rsid w:val="0028304D"/>
    <w:rsid w:val="002C3385"/>
    <w:rsid w:val="002C3FF0"/>
    <w:rsid w:val="002D5CF1"/>
    <w:rsid w:val="002D5EED"/>
    <w:rsid w:val="002E7887"/>
    <w:rsid w:val="002F0D0F"/>
    <w:rsid w:val="00344CCF"/>
    <w:rsid w:val="003A5F2D"/>
    <w:rsid w:val="003C3ECA"/>
    <w:rsid w:val="004023AF"/>
    <w:rsid w:val="00402E7F"/>
    <w:rsid w:val="00434927"/>
    <w:rsid w:val="00457D62"/>
    <w:rsid w:val="004B3BEF"/>
    <w:rsid w:val="004B6D2D"/>
    <w:rsid w:val="004C522D"/>
    <w:rsid w:val="004C5E89"/>
    <w:rsid w:val="005039E3"/>
    <w:rsid w:val="00512835"/>
    <w:rsid w:val="00553D30"/>
    <w:rsid w:val="005E0F35"/>
    <w:rsid w:val="00621666"/>
    <w:rsid w:val="00621DEA"/>
    <w:rsid w:val="00637D34"/>
    <w:rsid w:val="00655730"/>
    <w:rsid w:val="006B4E75"/>
    <w:rsid w:val="006C1EDF"/>
    <w:rsid w:val="006D1C5A"/>
    <w:rsid w:val="006E10E6"/>
    <w:rsid w:val="006F36DD"/>
    <w:rsid w:val="007014F0"/>
    <w:rsid w:val="00703B45"/>
    <w:rsid w:val="00722003"/>
    <w:rsid w:val="00726452"/>
    <w:rsid w:val="0074571D"/>
    <w:rsid w:val="007D29E5"/>
    <w:rsid w:val="008341D8"/>
    <w:rsid w:val="00847E90"/>
    <w:rsid w:val="00860ED8"/>
    <w:rsid w:val="00863C3F"/>
    <w:rsid w:val="008B1087"/>
    <w:rsid w:val="008B7804"/>
    <w:rsid w:val="008C7C1F"/>
    <w:rsid w:val="008D3B6E"/>
    <w:rsid w:val="008D4643"/>
    <w:rsid w:val="0090765E"/>
    <w:rsid w:val="00924D4A"/>
    <w:rsid w:val="009A1AB3"/>
    <w:rsid w:val="009B2D42"/>
    <w:rsid w:val="00A0425B"/>
    <w:rsid w:val="00A5251D"/>
    <w:rsid w:val="00A60180"/>
    <w:rsid w:val="00AE0CB1"/>
    <w:rsid w:val="00BA7204"/>
    <w:rsid w:val="00BF71E2"/>
    <w:rsid w:val="00C87202"/>
    <w:rsid w:val="00CB12B5"/>
    <w:rsid w:val="00D57E87"/>
    <w:rsid w:val="00D6672A"/>
    <w:rsid w:val="00D75A60"/>
    <w:rsid w:val="00DA12B5"/>
    <w:rsid w:val="00E259EE"/>
    <w:rsid w:val="00E33A0D"/>
    <w:rsid w:val="00E630FD"/>
    <w:rsid w:val="00E64A06"/>
    <w:rsid w:val="00E70DE2"/>
    <w:rsid w:val="00E750C7"/>
    <w:rsid w:val="00E812E8"/>
    <w:rsid w:val="00EA0CA8"/>
    <w:rsid w:val="00EA0F11"/>
    <w:rsid w:val="00EA207E"/>
    <w:rsid w:val="00EA77AD"/>
    <w:rsid w:val="00EB3834"/>
    <w:rsid w:val="00ED676A"/>
    <w:rsid w:val="00F16CF3"/>
    <w:rsid w:val="00F27085"/>
    <w:rsid w:val="00F33782"/>
    <w:rsid w:val="00F43394"/>
    <w:rsid w:val="00F4782E"/>
    <w:rsid w:val="00F52EC4"/>
    <w:rsid w:val="00FF5E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E0CB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0CB1"/>
    <w:rPr>
      <w:rFonts w:ascii="Tahoma" w:hAnsi="Tahoma" w:cs="Tahoma"/>
      <w:sz w:val="16"/>
      <w:szCs w:val="16"/>
    </w:rPr>
  </w:style>
  <w:style w:type="paragraph" w:styleId="Cabealho">
    <w:name w:val="header"/>
    <w:basedOn w:val="Normal"/>
    <w:link w:val="CabealhoChar"/>
    <w:uiPriority w:val="99"/>
    <w:unhideWhenUsed/>
    <w:rsid w:val="00AE0CB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E0CB1"/>
  </w:style>
  <w:style w:type="paragraph" w:styleId="Rodap">
    <w:name w:val="footer"/>
    <w:basedOn w:val="Normal"/>
    <w:link w:val="RodapChar"/>
    <w:uiPriority w:val="99"/>
    <w:unhideWhenUsed/>
    <w:rsid w:val="00AE0CB1"/>
    <w:pPr>
      <w:tabs>
        <w:tab w:val="center" w:pos="4252"/>
        <w:tab w:val="right" w:pos="8504"/>
      </w:tabs>
      <w:spacing w:after="0" w:line="240" w:lineRule="auto"/>
    </w:pPr>
  </w:style>
  <w:style w:type="character" w:customStyle="1" w:styleId="RodapChar">
    <w:name w:val="Rodapé Char"/>
    <w:basedOn w:val="Fontepargpadro"/>
    <w:link w:val="Rodap"/>
    <w:uiPriority w:val="99"/>
    <w:rsid w:val="00AE0CB1"/>
  </w:style>
  <w:style w:type="table" w:styleId="Tabelacomgrade">
    <w:name w:val="Table Grid"/>
    <w:basedOn w:val="Tabelanormal"/>
    <w:uiPriority w:val="59"/>
    <w:rsid w:val="00A04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0406136210msonormal">
    <w:name w:val="yiv0406136210msonormal"/>
    <w:basedOn w:val="Normal"/>
    <w:rsid w:val="00A042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667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E0CB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0CB1"/>
    <w:rPr>
      <w:rFonts w:ascii="Tahoma" w:hAnsi="Tahoma" w:cs="Tahoma"/>
      <w:sz w:val="16"/>
      <w:szCs w:val="16"/>
    </w:rPr>
  </w:style>
  <w:style w:type="paragraph" w:styleId="Cabealho">
    <w:name w:val="header"/>
    <w:basedOn w:val="Normal"/>
    <w:link w:val="CabealhoChar"/>
    <w:uiPriority w:val="99"/>
    <w:unhideWhenUsed/>
    <w:rsid w:val="00AE0CB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E0CB1"/>
  </w:style>
  <w:style w:type="paragraph" w:styleId="Rodap">
    <w:name w:val="footer"/>
    <w:basedOn w:val="Normal"/>
    <w:link w:val="RodapChar"/>
    <w:uiPriority w:val="99"/>
    <w:unhideWhenUsed/>
    <w:rsid w:val="00AE0CB1"/>
    <w:pPr>
      <w:tabs>
        <w:tab w:val="center" w:pos="4252"/>
        <w:tab w:val="right" w:pos="8504"/>
      </w:tabs>
      <w:spacing w:after="0" w:line="240" w:lineRule="auto"/>
    </w:pPr>
  </w:style>
  <w:style w:type="character" w:customStyle="1" w:styleId="RodapChar">
    <w:name w:val="Rodapé Char"/>
    <w:basedOn w:val="Fontepargpadro"/>
    <w:link w:val="Rodap"/>
    <w:uiPriority w:val="99"/>
    <w:rsid w:val="00AE0CB1"/>
  </w:style>
  <w:style w:type="table" w:styleId="Tabelacomgrade">
    <w:name w:val="Table Grid"/>
    <w:basedOn w:val="Tabelanormal"/>
    <w:uiPriority w:val="59"/>
    <w:rsid w:val="00A04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0406136210msonormal">
    <w:name w:val="yiv0406136210msonormal"/>
    <w:basedOn w:val="Normal"/>
    <w:rsid w:val="00A042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66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846">
      <w:bodyDiv w:val="1"/>
      <w:marLeft w:val="0"/>
      <w:marRight w:val="0"/>
      <w:marTop w:val="0"/>
      <w:marBottom w:val="0"/>
      <w:divBdr>
        <w:top w:val="none" w:sz="0" w:space="0" w:color="auto"/>
        <w:left w:val="none" w:sz="0" w:space="0" w:color="auto"/>
        <w:bottom w:val="none" w:sz="0" w:space="0" w:color="auto"/>
        <w:right w:val="none" w:sz="0" w:space="0" w:color="auto"/>
      </w:divBdr>
    </w:div>
    <w:div w:id="425151514">
      <w:bodyDiv w:val="1"/>
      <w:marLeft w:val="0"/>
      <w:marRight w:val="0"/>
      <w:marTop w:val="0"/>
      <w:marBottom w:val="0"/>
      <w:divBdr>
        <w:top w:val="none" w:sz="0" w:space="0" w:color="auto"/>
        <w:left w:val="none" w:sz="0" w:space="0" w:color="auto"/>
        <w:bottom w:val="none" w:sz="0" w:space="0" w:color="auto"/>
        <w:right w:val="none" w:sz="0" w:space="0" w:color="auto"/>
      </w:divBdr>
    </w:div>
    <w:div w:id="836388604">
      <w:bodyDiv w:val="1"/>
      <w:marLeft w:val="0"/>
      <w:marRight w:val="0"/>
      <w:marTop w:val="0"/>
      <w:marBottom w:val="0"/>
      <w:divBdr>
        <w:top w:val="none" w:sz="0" w:space="0" w:color="auto"/>
        <w:left w:val="none" w:sz="0" w:space="0" w:color="auto"/>
        <w:bottom w:val="none" w:sz="0" w:space="0" w:color="auto"/>
        <w:right w:val="none" w:sz="0" w:space="0" w:color="auto"/>
      </w:divBdr>
    </w:div>
    <w:div w:id="1179588194">
      <w:bodyDiv w:val="1"/>
      <w:marLeft w:val="0"/>
      <w:marRight w:val="0"/>
      <w:marTop w:val="0"/>
      <w:marBottom w:val="0"/>
      <w:divBdr>
        <w:top w:val="none" w:sz="0" w:space="0" w:color="auto"/>
        <w:left w:val="none" w:sz="0" w:space="0" w:color="auto"/>
        <w:bottom w:val="none" w:sz="0" w:space="0" w:color="auto"/>
        <w:right w:val="none" w:sz="0" w:space="0" w:color="auto"/>
      </w:divBdr>
    </w:div>
    <w:div w:id="1242759484">
      <w:bodyDiv w:val="1"/>
      <w:marLeft w:val="0"/>
      <w:marRight w:val="0"/>
      <w:marTop w:val="0"/>
      <w:marBottom w:val="0"/>
      <w:divBdr>
        <w:top w:val="none" w:sz="0" w:space="0" w:color="auto"/>
        <w:left w:val="none" w:sz="0" w:space="0" w:color="auto"/>
        <w:bottom w:val="none" w:sz="0" w:space="0" w:color="auto"/>
        <w:right w:val="none" w:sz="0" w:space="0" w:color="auto"/>
      </w:divBdr>
    </w:div>
    <w:div w:id="1457138963">
      <w:bodyDiv w:val="1"/>
      <w:marLeft w:val="0"/>
      <w:marRight w:val="0"/>
      <w:marTop w:val="0"/>
      <w:marBottom w:val="0"/>
      <w:divBdr>
        <w:top w:val="none" w:sz="0" w:space="0" w:color="auto"/>
        <w:left w:val="none" w:sz="0" w:space="0" w:color="auto"/>
        <w:bottom w:val="none" w:sz="0" w:space="0" w:color="auto"/>
        <w:right w:val="none" w:sz="0" w:space="0" w:color="auto"/>
      </w:divBdr>
    </w:div>
    <w:div w:id="1746418401">
      <w:bodyDiv w:val="1"/>
      <w:marLeft w:val="0"/>
      <w:marRight w:val="0"/>
      <w:marTop w:val="0"/>
      <w:marBottom w:val="0"/>
      <w:divBdr>
        <w:top w:val="none" w:sz="0" w:space="0" w:color="auto"/>
        <w:left w:val="none" w:sz="0" w:space="0" w:color="auto"/>
        <w:bottom w:val="none" w:sz="0" w:space="0" w:color="auto"/>
        <w:right w:val="none" w:sz="0" w:space="0" w:color="auto"/>
      </w:divBdr>
    </w:div>
    <w:div w:id="1912034736">
      <w:bodyDiv w:val="1"/>
      <w:marLeft w:val="0"/>
      <w:marRight w:val="0"/>
      <w:marTop w:val="0"/>
      <w:marBottom w:val="0"/>
      <w:divBdr>
        <w:top w:val="none" w:sz="0" w:space="0" w:color="auto"/>
        <w:left w:val="none" w:sz="0" w:space="0" w:color="auto"/>
        <w:bottom w:val="none" w:sz="0" w:space="0" w:color="auto"/>
        <w:right w:val="none" w:sz="0" w:space="0" w:color="auto"/>
      </w:divBdr>
    </w:div>
    <w:div w:id="1938560019">
      <w:bodyDiv w:val="1"/>
      <w:marLeft w:val="0"/>
      <w:marRight w:val="0"/>
      <w:marTop w:val="0"/>
      <w:marBottom w:val="0"/>
      <w:divBdr>
        <w:top w:val="none" w:sz="0" w:space="0" w:color="auto"/>
        <w:left w:val="none" w:sz="0" w:space="0" w:color="auto"/>
        <w:bottom w:val="none" w:sz="0" w:space="0" w:color="auto"/>
        <w:right w:val="none" w:sz="0" w:space="0" w:color="auto"/>
      </w:divBdr>
    </w:div>
    <w:div w:id="206617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936</Words>
  <Characters>5059</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Djalma Morell</dc:creator>
  <cp:keywords/>
  <dc:description/>
  <cp:lastModifiedBy>Cleuza</cp:lastModifiedBy>
  <cp:revision>10</cp:revision>
  <dcterms:created xsi:type="dcterms:W3CDTF">2019-05-20T18:31:00Z</dcterms:created>
  <dcterms:modified xsi:type="dcterms:W3CDTF">2019-06-12T12:56:00Z</dcterms:modified>
</cp:coreProperties>
</file>