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EE" w:rsidRDefault="000C4DEE" w:rsidP="00BD7EDB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CMDCA - CONSELHO MUNICIPAL DOS DIREITOS</w:t>
      </w:r>
    </w:p>
    <w:p w:rsidR="000C4DEE" w:rsidRDefault="000C4DEE" w:rsidP="000C4D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 CRIANÇA E DOADOLESCENTE DE ICARA – SC</w:t>
      </w:r>
    </w:p>
    <w:p w:rsidR="000C4DEE" w:rsidRDefault="000C4DEE" w:rsidP="000C4D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C4DEE" w:rsidRDefault="000C4DEE" w:rsidP="00355C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C4DEE" w:rsidRDefault="000C4DEE" w:rsidP="003D3947">
      <w:pPr>
        <w:tabs>
          <w:tab w:val="left" w:pos="2835"/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E11522">
        <w:rPr>
          <w:rFonts w:ascii="TimesNewRomanPS-BoldMT" w:hAnsi="TimesNewRomanPS-BoldMT" w:cs="TimesNewRomanPS-BoldMT"/>
          <w:b/>
          <w:bCs/>
          <w:color w:val="000000"/>
        </w:rPr>
        <w:t>ED</w:t>
      </w:r>
      <w:r w:rsidR="004476CA">
        <w:rPr>
          <w:rFonts w:ascii="TimesNewRomanPS-BoldMT" w:hAnsi="TimesNewRomanPS-BoldMT" w:cs="TimesNewRomanPS-BoldMT"/>
          <w:b/>
          <w:bCs/>
          <w:color w:val="000000"/>
        </w:rPr>
        <w:t>ITAL 03/2015 QUE RETIFICA O EDITAL 01</w:t>
      </w:r>
      <w:r w:rsidRPr="00E11522">
        <w:rPr>
          <w:rFonts w:ascii="TimesNewRomanPS-BoldMT" w:hAnsi="TimesNewRomanPS-BoldMT" w:cs="TimesNewRomanPS-BoldMT"/>
          <w:b/>
          <w:bCs/>
          <w:color w:val="000000"/>
        </w:rPr>
        <w:t>/2015</w:t>
      </w:r>
    </w:p>
    <w:p w:rsidR="003D3947" w:rsidRDefault="003D3947" w:rsidP="00E1152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</w:rPr>
      </w:pPr>
    </w:p>
    <w:p w:rsidR="00355C5B" w:rsidRPr="00E11522" w:rsidRDefault="00BD7EDB" w:rsidP="00BD7ED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                                         </w:t>
      </w:r>
      <w:r w:rsidR="000C4DEE" w:rsidRPr="00E11522">
        <w:rPr>
          <w:rFonts w:ascii="TimesNewRomanPS-BoldMT" w:hAnsi="TimesNewRomanPS-BoldMT" w:cs="TimesNewRomanPS-BoldMT"/>
          <w:b/>
          <w:bCs/>
          <w:color w:val="000000"/>
        </w:rPr>
        <w:t>ALTERA OS PRAZOS PARA INTERPOSIÇÃO</w:t>
      </w:r>
    </w:p>
    <w:p w:rsidR="003D3947" w:rsidRPr="00E11522" w:rsidRDefault="00BD7EDB" w:rsidP="00BD7ED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                                               </w:t>
      </w:r>
      <w:r w:rsidR="003D3947" w:rsidRPr="00E11522">
        <w:rPr>
          <w:rFonts w:ascii="TimesNewRomanPS-BoldMT" w:hAnsi="TimesNewRomanPS-BoldMT" w:cs="TimesNewRomanPS-BoldMT"/>
          <w:b/>
          <w:bCs/>
          <w:color w:val="000000"/>
        </w:rPr>
        <w:t xml:space="preserve">DE RECURSO QUANTO AOS CANDIDATOS  </w:t>
      </w:r>
    </w:p>
    <w:p w:rsidR="00BD7EDB" w:rsidRDefault="00BD7EDB" w:rsidP="00BD7ED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                                               </w:t>
      </w:r>
      <w:r w:rsidR="003D3947" w:rsidRPr="00E11522">
        <w:rPr>
          <w:rFonts w:ascii="TimesNewRomanPS-BoldMT" w:hAnsi="TimesNewRomanPS-BoldMT" w:cs="TimesNewRomanPS-BoldMT"/>
          <w:b/>
          <w:bCs/>
          <w:color w:val="000000"/>
        </w:rPr>
        <w:t xml:space="preserve">INSCRITOS PARA A PROVA CLASSIFICATÓRIA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     </w:t>
      </w:r>
    </w:p>
    <w:p w:rsidR="003D3947" w:rsidRDefault="00BD7EDB" w:rsidP="00E1152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</w:t>
      </w:r>
      <w:r w:rsidR="00FE524D">
        <w:rPr>
          <w:rFonts w:ascii="TimesNewRomanPS-BoldMT" w:hAnsi="TimesNewRomanPS-BoldMT" w:cs="TimesNewRomanPS-BoldMT"/>
          <w:b/>
          <w:bCs/>
          <w:color w:val="000000"/>
        </w:rPr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3D3947" w:rsidRPr="00E11522">
        <w:rPr>
          <w:rFonts w:ascii="TimesNewRomanPS-BoldMT" w:hAnsi="TimesNewRomanPS-BoldMT" w:cs="TimesNewRomanPS-BoldMT"/>
          <w:b/>
          <w:bCs/>
          <w:color w:val="000000"/>
        </w:rPr>
        <w:t>A ELEIÇÃ</w:t>
      </w:r>
      <w:r w:rsidR="00FE524D">
        <w:rPr>
          <w:rFonts w:ascii="TimesNewRomanPS-BoldMT" w:hAnsi="TimesNewRomanPS-BoldMT" w:cs="TimesNewRomanPS-BoldMT"/>
          <w:b/>
          <w:bCs/>
          <w:color w:val="000000"/>
        </w:rPr>
        <w:t>O DO CONSELHO TUTELAR DE IÇARA.</w:t>
      </w:r>
    </w:p>
    <w:p w:rsidR="003D3947" w:rsidRDefault="003D3947" w:rsidP="00E1152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</w:rPr>
      </w:pPr>
    </w:p>
    <w:p w:rsidR="003D3947" w:rsidRDefault="003D3947" w:rsidP="003D394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E11522" w:rsidRDefault="00E11522" w:rsidP="00E1152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</w:rPr>
      </w:pPr>
    </w:p>
    <w:p w:rsidR="000C4DEE" w:rsidRDefault="00BD7EDB" w:rsidP="00BD7EDB">
      <w:pPr>
        <w:tabs>
          <w:tab w:val="left" w:pos="851"/>
          <w:tab w:val="left" w:pos="3402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0C4DEE" w:rsidRPr="004472B8">
        <w:rPr>
          <w:rFonts w:ascii="Times New Roman" w:hAnsi="Times New Roman" w:cs="Times New Roman"/>
          <w:color w:val="000000"/>
          <w:sz w:val="24"/>
          <w:szCs w:val="24"/>
        </w:rPr>
        <w:t>O PRESIDENTE do Conselho Municipal dos Direitos da Criança e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DEE" w:rsidRPr="004472B8">
        <w:rPr>
          <w:rFonts w:ascii="Times New Roman" w:hAnsi="Times New Roman" w:cs="Times New Roman"/>
          <w:color w:val="000000"/>
          <w:sz w:val="24"/>
          <w:szCs w:val="24"/>
        </w:rPr>
        <w:t>Adolescente - CMDCA</w:t>
      </w:r>
      <w:r w:rsidR="000C4DEE" w:rsidRPr="00447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C4DEE" w:rsidRPr="004472B8">
        <w:rPr>
          <w:rFonts w:ascii="Times New Roman" w:hAnsi="Times New Roman" w:cs="Times New Roman"/>
          <w:color w:val="000000"/>
          <w:sz w:val="24"/>
          <w:szCs w:val="24"/>
        </w:rPr>
        <w:t>usando das atribuições que lhe são conferidas pela Lei Municipal nº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DEE" w:rsidRPr="004472B8">
        <w:rPr>
          <w:rFonts w:ascii="Times New Roman" w:hAnsi="Times New Roman" w:cs="Times New Roman"/>
          <w:color w:val="000000"/>
          <w:sz w:val="24"/>
          <w:szCs w:val="24"/>
        </w:rPr>
        <w:t>3.244, de 26 de Abril de 2013 e considerando os itens do Edital 001/2013, conforme descrito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DEE" w:rsidRPr="004472B8">
        <w:rPr>
          <w:rFonts w:ascii="Times New Roman" w:hAnsi="Times New Roman" w:cs="Times New Roman"/>
          <w:color w:val="000000"/>
          <w:sz w:val="24"/>
          <w:szCs w:val="24"/>
        </w:rPr>
        <w:t>a seguir:</w:t>
      </w:r>
    </w:p>
    <w:p w:rsidR="00004CCE" w:rsidRDefault="00004CCE" w:rsidP="004472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4CCE" w:rsidRDefault="00BD7EDB" w:rsidP="00BD7ED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</w:t>
      </w:r>
      <w:r w:rsidR="00004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01. Os novos prazos para interposição de recursos e analises, são os seguintes; </w:t>
      </w:r>
      <w:r w:rsidR="00004CCE" w:rsidRPr="00004CC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De 10 a 17 de julho de 2015,</w:t>
      </w:r>
      <w:r w:rsidR="00004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para interposição de recursos.</w:t>
      </w:r>
      <w:r w:rsidR="00004CCE" w:rsidRPr="00004CC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De 18(dezoito) a 23(vinte e três) de julho de 2015</w:t>
      </w:r>
      <w:r w:rsidR="00004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para analises dos recursos. A Fundação</w:t>
      </w:r>
      <w:r w:rsidR="00004CCE" w:rsidRPr="004472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Barriga Verde </w:t>
      </w:r>
      <w:r w:rsidR="00004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FE</w:t>
      </w:r>
      <w:r w:rsidR="00004CCE" w:rsidRPr="004472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BAVE</w:t>
      </w:r>
      <w:r w:rsidR="00004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004CCE" w:rsidRPr="004472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disponibilizará a Prefeitura Municipal </w:t>
      </w:r>
      <w:proofErr w:type="gramStart"/>
      <w:r w:rsidR="00004CCE" w:rsidRPr="004472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deIçara</w:t>
      </w:r>
      <w:proofErr w:type="gramEnd"/>
      <w:r w:rsidR="00004CCE" w:rsidRPr="004472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/SC, até às 17h do dia </w:t>
      </w:r>
      <w:r w:rsidR="00004C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24(vinte e quatro) de julho de 2015</w:t>
      </w:r>
      <w:r w:rsidR="00004CCE" w:rsidRPr="004472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para que a mesma publique em seusite, no endereço eletrônico </w:t>
      </w:r>
      <w:r w:rsidR="00004CCE" w:rsidRPr="004472B8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http://www.icara.sc.gov.br </w:t>
      </w:r>
      <w:r w:rsidR="00004CCE" w:rsidRPr="004472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no link concursos públicos e em seumural, o </w:t>
      </w:r>
      <w:r w:rsidR="00004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resultado das </w:t>
      </w:r>
      <w:proofErr w:type="gramStart"/>
      <w:r w:rsidR="00004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analises</w:t>
      </w:r>
      <w:proofErr w:type="gramEnd"/>
      <w:r w:rsidR="00004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bem como a relação dos candidatos aptos a prestarem a  prova no dia </w:t>
      </w:r>
      <w:r w:rsidR="00004CCE" w:rsidRPr="00004CC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26 (vinte e seis) de julho de 2015.</w:t>
      </w:r>
    </w:p>
    <w:p w:rsidR="004472B8" w:rsidRPr="004472B8" w:rsidRDefault="004472B8" w:rsidP="004472B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6B9F" w:rsidRDefault="00BD7EDB" w:rsidP="00BD7E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</w:t>
      </w:r>
      <w:r w:rsidR="00004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02</w:t>
      </w:r>
      <w:r w:rsidR="00926B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0C4DEE" w:rsidRPr="004472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candidato que tiver qu</w:t>
      </w:r>
      <w:r w:rsidR="004472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alquer discordância em relação a alguma inscrição</w:t>
      </w:r>
      <w:r w:rsidR="000C4DEE" w:rsidRPr="004472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poderá interpor recurso até às 17h horas do dia</w:t>
      </w:r>
      <w:r w:rsidR="004472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0C4DEE" w:rsidRPr="004472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 </w:t>
      </w:r>
      <w:r w:rsidR="004472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(dezes</w:t>
      </w:r>
      <w:r w:rsidR="004472B8" w:rsidRPr="004472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sete</w:t>
      </w:r>
      <w:r w:rsidR="000C4DEE" w:rsidRPr="004472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 de</w:t>
      </w:r>
      <w:r w:rsidR="004472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julho de 2015</w:t>
      </w:r>
      <w:r w:rsidR="000C4DEE" w:rsidRPr="004472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4472B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Na Casa do Professor </w:t>
      </w:r>
      <w:r w:rsidR="003D394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Ilda </w:t>
      </w:r>
      <w:proofErr w:type="spellStart"/>
      <w:r w:rsidR="003D394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Colle</w:t>
      </w:r>
      <w:proofErr w:type="spellEnd"/>
      <w:r w:rsidR="003D394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, situada a, Av</w:t>
      </w:r>
      <w:r w:rsidR="00926B9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. </w:t>
      </w:r>
      <w:proofErr w:type="spellStart"/>
      <w:r w:rsidR="00926B9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Dilcio</w:t>
      </w:r>
      <w:proofErr w:type="spellEnd"/>
      <w:r w:rsidR="00926B9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Ismael da Silva, nº 148 Centro, Içara-S/C.</w:t>
      </w:r>
    </w:p>
    <w:p w:rsidR="004472B8" w:rsidRPr="004472B8" w:rsidRDefault="004472B8" w:rsidP="00926B9F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6B9F" w:rsidRPr="004472B8" w:rsidRDefault="00BD7EDB" w:rsidP="00BD7ED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</w:t>
      </w:r>
      <w:r w:rsidR="000C4DEE" w:rsidRPr="004472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0</w:t>
      </w:r>
      <w:r w:rsidR="00004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  <w:r w:rsidR="00926B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0C4DEE" w:rsidRPr="004472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Todos os recursos regulares serão analisados. </w:t>
      </w:r>
      <w:r w:rsidR="00926B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Fundação</w:t>
      </w:r>
      <w:r w:rsidR="000C4DEE" w:rsidRPr="004472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Barriga Verde </w:t>
      </w:r>
      <w:r w:rsidR="00926B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FE</w:t>
      </w:r>
      <w:r w:rsidR="000C4DEE" w:rsidRPr="004472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BAVE</w:t>
      </w:r>
      <w:r w:rsidR="00926B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que</w:t>
      </w:r>
      <w:r w:rsidR="000C4DEE" w:rsidRPr="004472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disponibilizará a Prefeitura Municipal de Içara/SC, até às 17h do dia </w:t>
      </w:r>
      <w:r w:rsidR="00926B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23 (vinte e </w:t>
      </w:r>
      <w:proofErr w:type="spellStart"/>
      <w:r w:rsidR="00926B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tres</w:t>
      </w:r>
      <w:proofErr w:type="spellEnd"/>
      <w:r w:rsidR="000C4DEE" w:rsidRPr="004472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 de</w:t>
      </w:r>
      <w:r w:rsidR="00926B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julho de 2015</w:t>
      </w:r>
      <w:r w:rsidR="000C4DEE" w:rsidRPr="004472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para que a mesma publique em seu site, no endereço eletrônico</w:t>
      </w:r>
      <w:r w:rsidR="000C4DEE" w:rsidRPr="004472B8">
        <w:rPr>
          <w:rFonts w:ascii="Times New Roman" w:hAnsi="Times New Roman" w:cs="Times New Roman"/>
          <w:i/>
          <w:iCs/>
          <w:color w:val="0000FF"/>
          <w:sz w:val="24"/>
          <w:szCs w:val="24"/>
        </w:rPr>
        <w:t>http://www.icara.sc.gov.br</w:t>
      </w:r>
      <w:r w:rsidR="000C4DEE" w:rsidRPr="004472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no link concursos públicos e em seu mural, os pareceres emitidospela Comissão Eleitoral. Não serão encaminhadas respostas individuais aos candidatos.</w:t>
      </w:r>
    </w:p>
    <w:p w:rsidR="00142978" w:rsidRDefault="00142978" w:rsidP="00447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DEE" w:rsidRDefault="00BD7EDB" w:rsidP="00BD7E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</w:t>
      </w:r>
      <w:r w:rsidR="00004CCE" w:rsidRPr="00BD7EDB">
        <w:rPr>
          <w:rFonts w:ascii="Times New Roman" w:hAnsi="Times New Roman" w:cs="Times New Roman"/>
          <w:i/>
          <w:color w:val="000000"/>
          <w:sz w:val="24"/>
          <w:szCs w:val="24"/>
        </w:rPr>
        <w:t>04</w:t>
      </w:r>
      <w:r w:rsidR="00004C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4DEE" w:rsidRPr="004472B8">
        <w:rPr>
          <w:rFonts w:ascii="Times New Roman" w:hAnsi="Times New Roman" w:cs="Times New Roman"/>
          <w:color w:val="000000"/>
          <w:sz w:val="24"/>
          <w:szCs w:val="24"/>
        </w:rPr>
        <w:t xml:space="preserve"> Demais informações permanecem inalteradas.</w:t>
      </w:r>
    </w:p>
    <w:p w:rsidR="004476CA" w:rsidRDefault="004476CA" w:rsidP="00BD7E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978" w:rsidRDefault="00142978" w:rsidP="00447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978" w:rsidRPr="004472B8" w:rsidRDefault="00142978" w:rsidP="00447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DEE" w:rsidRDefault="004476CA" w:rsidP="004476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</w:t>
      </w:r>
      <w:r w:rsidR="0014297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Içara/SC, 10 de julho de 2015</w:t>
      </w:r>
      <w:r w:rsidR="000C4DE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142978" w:rsidRDefault="00142978" w:rsidP="000C4D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476CA" w:rsidRDefault="004476CA" w:rsidP="000C4D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42978" w:rsidRDefault="00142978" w:rsidP="000C4D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C4DEE" w:rsidRDefault="000C4DEE" w:rsidP="001429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CLAIR DA SILVA</w:t>
      </w:r>
    </w:p>
    <w:p w:rsidR="000C4DEE" w:rsidRDefault="000C4DEE" w:rsidP="001429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PRESIDENTE DO CONSELHO MUNICIPAL DOS DIREITOS</w:t>
      </w:r>
    </w:p>
    <w:p w:rsidR="00B3241D" w:rsidRDefault="000C4DEE" w:rsidP="00142978">
      <w:pPr>
        <w:jc w:val="center"/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 CRIANÇA E DO ADOLESCENTE - CMDCA</w:t>
      </w:r>
      <w:bookmarkEnd w:id="0"/>
    </w:p>
    <w:sectPr w:rsidR="00B3241D" w:rsidSect="00B324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DEE"/>
    <w:rsid w:val="00004CCE"/>
    <w:rsid w:val="000C4DEE"/>
    <w:rsid w:val="00142978"/>
    <w:rsid w:val="00190112"/>
    <w:rsid w:val="001E1DB1"/>
    <w:rsid w:val="00355C5B"/>
    <w:rsid w:val="003D3947"/>
    <w:rsid w:val="004472B8"/>
    <w:rsid w:val="004476CA"/>
    <w:rsid w:val="008E0380"/>
    <w:rsid w:val="00926B9F"/>
    <w:rsid w:val="00AA18C8"/>
    <w:rsid w:val="00B3241D"/>
    <w:rsid w:val="00B66D6E"/>
    <w:rsid w:val="00BD7EDB"/>
    <w:rsid w:val="00D60BAD"/>
    <w:rsid w:val="00E11522"/>
    <w:rsid w:val="00F15F45"/>
    <w:rsid w:val="00FE5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6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User</cp:lastModifiedBy>
  <cp:revision>2</cp:revision>
  <dcterms:created xsi:type="dcterms:W3CDTF">2015-07-10T13:22:00Z</dcterms:created>
  <dcterms:modified xsi:type="dcterms:W3CDTF">2015-07-10T13:22:00Z</dcterms:modified>
</cp:coreProperties>
</file>