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01E330BD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292E2B">
        <w:rPr>
          <w:rFonts w:ascii="Arial" w:hAnsi="Arial" w:cs="Arial"/>
          <w:color w:val="000000"/>
          <w:sz w:val="24"/>
          <w:szCs w:val="24"/>
        </w:rPr>
        <w:t>vinte e cinco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292E2B">
        <w:rPr>
          <w:rFonts w:ascii="Arial" w:hAnsi="Arial" w:cs="Arial"/>
          <w:color w:val="000000"/>
          <w:sz w:val="24"/>
          <w:szCs w:val="24"/>
        </w:rPr>
        <w:t>25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B11E0D">
        <w:rPr>
          <w:rFonts w:ascii="Arial" w:hAnsi="Arial" w:cs="Arial"/>
          <w:color w:val="000000"/>
          <w:sz w:val="24"/>
          <w:szCs w:val="24"/>
        </w:rPr>
        <w:t>março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</w:t>
      </w:r>
      <w:r w:rsidR="00292E2B">
        <w:rPr>
          <w:rFonts w:ascii="Arial" w:hAnsi="Arial" w:cs="Arial"/>
          <w:color w:val="000000"/>
          <w:sz w:val="24"/>
          <w:szCs w:val="24"/>
        </w:rPr>
        <w:t xml:space="preserve"> quatro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292E2B">
        <w:rPr>
          <w:rFonts w:ascii="Arial" w:hAnsi="Arial" w:cs="Arial"/>
          <w:color w:val="000000"/>
          <w:sz w:val="24"/>
          <w:szCs w:val="24"/>
        </w:rPr>
        <w:t>4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292E2B">
        <w:rPr>
          <w:rFonts w:ascii="Arial" w:hAnsi="Arial" w:cs="Arial"/>
          <w:color w:val="000000"/>
          <w:sz w:val="24"/>
          <w:szCs w:val="24"/>
        </w:rPr>
        <w:t>13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B71A45">
        <w:rPr>
          <w:rFonts w:ascii="Arial" w:hAnsi="Arial" w:cs="Arial"/>
          <w:color w:val="000000"/>
          <w:sz w:val="24"/>
          <w:szCs w:val="24"/>
        </w:rPr>
        <w:t xml:space="preserve">o Auditório </w:t>
      </w:r>
      <w:r w:rsidR="002D6CD1">
        <w:rPr>
          <w:rFonts w:ascii="Arial" w:hAnsi="Arial" w:cs="Arial"/>
          <w:color w:val="000000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63C1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FA5">
        <w:rPr>
          <w:rFonts w:ascii="Arial" w:hAnsi="Arial" w:cs="Arial"/>
          <w:color w:val="000000"/>
          <w:sz w:val="24"/>
          <w:szCs w:val="24"/>
        </w:rPr>
        <w:t>Presidente</w:t>
      </w:r>
      <w:r w:rsidR="00AB4FA5">
        <w:rPr>
          <w:rFonts w:ascii="Arial" w:hAnsi="Arial" w:cs="Arial"/>
          <w:sz w:val="24"/>
          <w:szCs w:val="24"/>
        </w:rPr>
        <w:t xml:space="preserve"> </w:t>
      </w:r>
      <w:r w:rsidR="00E5725C" w:rsidRPr="00E5725C">
        <w:rPr>
          <w:rFonts w:ascii="Arial" w:hAnsi="Arial" w:cs="Arial"/>
          <w:sz w:val="24"/>
          <w:szCs w:val="24"/>
        </w:rPr>
        <w:t>Keli Cristina Camilo Floriano, Ismael Dagostin Gomes,</w:t>
      </w:r>
      <w:r w:rsidR="00314478">
        <w:rPr>
          <w:rFonts w:ascii="Arial" w:hAnsi="Arial" w:cs="Arial"/>
          <w:sz w:val="24"/>
          <w:szCs w:val="24"/>
        </w:rPr>
        <w:t xml:space="preserve"> Márcia </w:t>
      </w:r>
      <w:r w:rsidR="00497243">
        <w:rPr>
          <w:rFonts w:ascii="Arial" w:hAnsi="Arial" w:cs="Arial"/>
          <w:sz w:val="24"/>
          <w:szCs w:val="24"/>
        </w:rPr>
        <w:t xml:space="preserve">Pacheco Souza </w:t>
      </w:r>
      <w:proofErr w:type="spellStart"/>
      <w:r w:rsidR="00497243">
        <w:rPr>
          <w:rFonts w:ascii="Arial" w:hAnsi="Arial" w:cs="Arial"/>
          <w:sz w:val="24"/>
          <w:szCs w:val="24"/>
        </w:rPr>
        <w:t>Cechinel</w:t>
      </w:r>
      <w:proofErr w:type="spellEnd"/>
      <w:r w:rsidR="00B11E0D">
        <w:rPr>
          <w:rFonts w:ascii="Arial" w:hAnsi="Arial" w:cs="Arial"/>
          <w:sz w:val="24"/>
          <w:szCs w:val="24"/>
        </w:rPr>
        <w:t xml:space="preserve">, </w:t>
      </w:r>
      <w:r w:rsidR="00E5725C" w:rsidRPr="00E5725C">
        <w:rPr>
          <w:rFonts w:ascii="Arial" w:hAnsi="Arial" w:cs="Arial"/>
          <w:sz w:val="24"/>
          <w:szCs w:val="24"/>
        </w:rPr>
        <w:t>Silvia Regina Rosso</w:t>
      </w:r>
      <w:r w:rsidR="00497243">
        <w:rPr>
          <w:rFonts w:ascii="Arial" w:hAnsi="Arial" w:cs="Arial"/>
          <w:sz w:val="24"/>
          <w:szCs w:val="24"/>
        </w:rPr>
        <w:t xml:space="preserve"> e</w:t>
      </w:r>
      <w:r w:rsidR="003144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478">
        <w:rPr>
          <w:rFonts w:ascii="Arial" w:hAnsi="Arial" w:cs="Arial"/>
          <w:sz w:val="24"/>
          <w:szCs w:val="24"/>
        </w:rPr>
        <w:t>Thimoty</w:t>
      </w:r>
      <w:proofErr w:type="spellEnd"/>
      <w:r w:rsidR="00314478">
        <w:rPr>
          <w:rFonts w:ascii="Arial" w:hAnsi="Arial" w:cs="Arial"/>
          <w:sz w:val="24"/>
          <w:szCs w:val="24"/>
        </w:rPr>
        <w:t xml:space="preserve"> </w:t>
      </w:r>
      <w:r w:rsidR="00B11E0D">
        <w:rPr>
          <w:rFonts w:ascii="Arial" w:hAnsi="Arial" w:cs="Arial"/>
          <w:sz w:val="24"/>
          <w:szCs w:val="24"/>
        </w:rPr>
        <w:t xml:space="preserve">Tereza </w:t>
      </w:r>
      <w:r w:rsidR="00314478">
        <w:rPr>
          <w:rFonts w:ascii="Arial" w:hAnsi="Arial" w:cs="Arial"/>
          <w:sz w:val="24"/>
          <w:szCs w:val="24"/>
        </w:rPr>
        <w:t>Pereira</w:t>
      </w:r>
      <w:r w:rsidR="00E5725C" w:rsidRPr="00E5725C">
        <w:rPr>
          <w:rFonts w:ascii="Arial" w:hAnsi="Arial" w:cs="Arial"/>
          <w:sz w:val="24"/>
          <w:szCs w:val="24"/>
        </w:rPr>
        <w:t>.</w:t>
      </w:r>
      <w:r w:rsidR="00E5725C">
        <w:rPr>
          <w:rFonts w:ascii="Arial" w:hAnsi="Arial" w:cs="Arial"/>
          <w:sz w:val="24"/>
          <w:szCs w:val="24"/>
        </w:rPr>
        <w:t xml:space="preserve"> 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m pauta a análise dos relatórios dos meses de </w:t>
      </w:r>
      <w:r w:rsidR="00B11E0D">
        <w:rPr>
          <w:rFonts w:ascii="Arial" w:hAnsi="Arial" w:cs="Arial"/>
          <w:color w:val="000000"/>
          <w:sz w:val="24"/>
          <w:szCs w:val="24"/>
        </w:rPr>
        <w:t>janeiro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e </w:t>
      </w:r>
      <w:r w:rsidR="00B11E0D">
        <w:rPr>
          <w:rFonts w:ascii="Arial" w:hAnsi="Arial" w:cs="Arial"/>
          <w:color w:val="000000"/>
          <w:sz w:val="24"/>
          <w:szCs w:val="24"/>
        </w:rPr>
        <w:t>fevereiro</w:t>
      </w:r>
      <w:r w:rsidR="00E5725C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292E2B">
        <w:rPr>
          <w:rFonts w:ascii="Arial" w:hAnsi="Arial" w:cs="Arial"/>
          <w:color w:val="000000"/>
          <w:sz w:val="24"/>
          <w:szCs w:val="24"/>
        </w:rPr>
        <w:t>4</w:t>
      </w:r>
      <w:r w:rsidR="00C365B7">
        <w:rPr>
          <w:rFonts w:ascii="Arial" w:hAnsi="Arial" w:cs="Arial"/>
          <w:color w:val="000000"/>
          <w:sz w:val="24"/>
          <w:szCs w:val="24"/>
        </w:rPr>
        <w:t xml:space="preserve"> (FUNDEB e </w:t>
      </w:r>
      <w:r w:rsidR="00C365B7">
        <w:rPr>
          <w:rFonts w:ascii="Arial" w:hAnsi="Arial" w:cs="Arial"/>
          <w:color w:val="000000"/>
          <w:sz w:val="24"/>
          <w:szCs w:val="24"/>
        </w:rPr>
        <w:t>PNATE – Programa Nacional de Apoio ao Transporte Escolar</w:t>
      </w:r>
      <w:r w:rsidR="00C365B7">
        <w:rPr>
          <w:rFonts w:ascii="Arial" w:hAnsi="Arial" w:cs="Arial"/>
          <w:color w:val="000000"/>
          <w:sz w:val="24"/>
          <w:szCs w:val="24"/>
        </w:rPr>
        <w:t>)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.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</w:t>
      </w:r>
      <w:r w:rsidR="00E5725C">
        <w:rPr>
          <w:rFonts w:ascii="Arial" w:hAnsi="Arial" w:cs="Arial"/>
          <w:color w:val="000000"/>
          <w:sz w:val="24"/>
          <w:szCs w:val="24"/>
        </w:rPr>
        <w:t>Keli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 </w:t>
      </w:r>
      <w:r w:rsidR="00713A52">
        <w:rPr>
          <w:rFonts w:ascii="Arial" w:hAnsi="Arial" w:cs="Arial"/>
          <w:color w:val="000000"/>
          <w:sz w:val="24"/>
          <w:szCs w:val="24"/>
        </w:rPr>
        <w:t>agradece a participação dos conselheiros</w:t>
      </w:r>
      <w:r w:rsidR="00535D80">
        <w:rPr>
          <w:rFonts w:ascii="Arial" w:hAnsi="Arial" w:cs="Arial"/>
          <w:color w:val="000000"/>
          <w:sz w:val="24"/>
          <w:szCs w:val="24"/>
        </w:rPr>
        <w:t>, e e</w:t>
      </w:r>
      <w:r w:rsidR="003046B3">
        <w:rPr>
          <w:rFonts w:ascii="Arial" w:hAnsi="Arial" w:cs="Arial"/>
          <w:color w:val="000000"/>
          <w:sz w:val="24"/>
          <w:szCs w:val="24"/>
        </w:rPr>
        <w:t>m seguida, compartilh</w:t>
      </w:r>
      <w:r w:rsidR="00292E2B">
        <w:rPr>
          <w:rFonts w:ascii="Arial" w:hAnsi="Arial" w:cs="Arial"/>
          <w:color w:val="000000"/>
          <w:sz w:val="24"/>
          <w:szCs w:val="24"/>
        </w:rPr>
        <w:t>a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de maneira impressa os relatórios supracitados, enviados no</w:t>
      </w:r>
      <w:r w:rsidR="00292E2B">
        <w:rPr>
          <w:rFonts w:ascii="Arial" w:hAnsi="Arial" w:cs="Arial"/>
          <w:color w:val="000000"/>
          <w:sz w:val="24"/>
          <w:szCs w:val="24"/>
        </w:rPr>
        <w:t>s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dia</w:t>
      </w:r>
      <w:r w:rsidR="00292E2B">
        <w:rPr>
          <w:rFonts w:ascii="Arial" w:hAnsi="Arial" w:cs="Arial"/>
          <w:color w:val="000000"/>
          <w:sz w:val="24"/>
          <w:szCs w:val="24"/>
        </w:rPr>
        <w:t>s 21 de fevereiro e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</w:t>
      </w:r>
      <w:r w:rsidR="00292E2B">
        <w:rPr>
          <w:rFonts w:ascii="Arial" w:hAnsi="Arial" w:cs="Arial"/>
          <w:sz w:val="24"/>
          <w:szCs w:val="24"/>
        </w:rPr>
        <w:t>14 de março, respectivamente</w:t>
      </w:r>
      <w:r w:rsidR="00740EA1" w:rsidRPr="00740EA1">
        <w:rPr>
          <w:rFonts w:ascii="Arial" w:hAnsi="Arial" w:cs="Arial"/>
          <w:sz w:val="24"/>
          <w:szCs w:val="24"/>
        </w:rPr>
        <w:t>.</w:t>
      </w:r>
      <w:r w:rsidR="00F63C19">
        <w:rPr>
          <w:rFonts w:ascii="Arial" w:hAnsi="Arial" w:cs="Arial"/>
          <w:sz w:val="24"/>
          <w:szCs w:val="24"/>
        </w:rPr>
        <w:t xml:space="preserve"> </w:t>
      </w:r>
      <w:r w:rsidR="00740EA1">
        <w:rPr>
          <w:rFonts w:ascii="Arial" w:hAnsi="Arial" w:cs="Arial"/>
          <w:sz w:val="24"/>
          <w:szCs w:val="24"/>
        </w:rPr>
        <w:t xml:space="preserve">Posteriormente à análise, </w:t>
      </w:r>
      <w:r w:rsidR="00B57CE7">
        <w:rPr>
          <w:rFonts w:ascii="Arial" w:hAnsi="Arial" w:cs="Arial"/>
          <w:color w:val="000000"/>
          <w:sz w:val="24"/>
          <w:szCs w:val="24"/>
        </w:rPr>
        <w:t>d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 xml:space="preserve">e acordo com 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os </w:t>
      </w:r>
      <w:r w:rsidR="00B57CE7" w:rsidRPr="00740EA1">
        <w:rPr>
          <w:rFonts w:ascii="Arial" w:hAnsi="Arial" w:cs="Arial"/>
          <w:color w:val="000000"/>
          <w:sz w:val="24"/>
          <w:szCs w:val="24"/>
        </w:rPr>
        <w:t>relatórios contábeis</w:t>
      </w:r>
      <w:r w:rsidR="00B57CE7">
        <w:rPr>
          <w:rFonts w:ascii="Arial" w:hAnsi="Arial" w:cs="Arial"/>
          <w:color w:val="000000"/>
          <w:sz w:val="24"/>
          <w:szCs w:val="24"/>
        </w:rPr>
        <w:t xml:space="preserve">, </w:t>
      </w:r>
      <w:r w:rsidR="00B57CE7">
        <w:rPr>
          <w:rFonts w:ascii="Arial" w:hAnsi="Arial" w:cs="Arial"/>
          <w:sz w:val="24"/>
          <w:szCs w:val="24"/>
        </w:rPr>
        <w:t xml:space="preserve">os conselheiros </w:t>
      </w:r>
      <w:r w:rsidR="003046B3">
        <w:rPr>
          <w:rFonts w:ascii="Arial" w:hAnsi="Arial" w:cs="Arial"/>
          <w:color w:val="000000"/>
          <w:sz w:val="24"/>
          <w:szCs w:val="24"/>
        </w:rPr>
        <w:t>concordam com as informações</w:t>
      </w:r>
      <w:r w:rsidR="00740EA1">
        <w:rPr>
          <w:rFonts w:ascii="Arial" w:hAnsi="Arial" w:cs="Arial"/>
          <w:color w:val="000000"/>
          <w:sz w:val="24"/>
          <w:szCs w:val="24"/>
        </w:rPr>
        <w:t>, aprova</w:t>
      </w:r>
      <w:r w:rsidR="00B57CE7">
        <w:rPr>
          <w:rFonts w:ascii="Arial" w:hAnsi="Arial" w:cs="Arial"/>
          <w:color w:val="000000"/>
          <w:sz w:val="24"/>
          <w:szCs w:val="24"/>
        </w:rPr>
        <w:t>ndo</w:t>
      </w:r>
      <w:r w:rsidR="00740EA1">
        <w:rPr>
          <w:rFonts w:ascii="Arial" w:hAnsi="Arial" w:cs="Arial"/>
          <w:color w:val="000000"/>
          <w:sz w:val="24"/>
          <w:szCs w:val="24"/>
        </w:rPr>
        <w:t xml:space="preserve"> por unanimidade os valores apresentados</w:t>
      </w:r>
      <w:r w:rsidR="003046B3">
        <w:rPr>
          <w:rFonts w:ascii="Arial" w:hAnsi="Arial" w:cs="Arial"/>
          <w:color w:val="000000"/>
          <w:sz w:val="24"/>
          <w:szCs w:val="24"/>
        </w:rPr>
        <w:t>.</w:t>
      </w:r>
      <w:r w:rsidR="000462D2">
        <w:rPr>
          <w:rFonts w:ascii="Arial" w:hAnsi="Arial" w:cs="Arial"/>
          <w:color w:val="000000"/>
          <w:sz w:val="24"/>
          <w:szCs w:val="24"/>
        </w:rPr>
        <w:t xml:space="preserve"> </w:t>
      </w:r>
      <w:r w:rsidR="00F63C19">
        <w:rPr>
          <w:rFonts w:ascii="Arial" w:hAnsi="Arial" w:cs="Arial"/>
          <w:sz w:val="24"/>
          <w:szCs w:val="24"/>
        </w:rPr>
        <w:t>Ismael cita que na próxima reunião, de análise dos relatórios de março e abril, os conselheiros se dividirão em grupos para comparação</w:t>
      </w:r>
      <w:r w:rsidR="00F63C19">
        <w:rPr>
          <w:rFonts w:ascii="Arial" w:hAnsi="Arial" w:cs="Arial"/>
          <w:color w:val="000000"/>
          <w:sz w:val="24"/>
          <w:szCs w:val="24"/>
        </w:rPr>
        <w:t xml:space="preserve"> entre o relatório mensal (extrato da folha de pagamento do FUNDEB, cedido pela Prefeitura Municipal de Içara) com os boletins de frequência das unidades.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71F9A" w14:textId="77777777" w:rsidR="00E2781B" w:rsidRDefault="00E2781B">
      <w:r>
        <w:separator/>
      </w:r>
    </w:p>
  </w:endnote>
  <w:endnote w:type="continuationSeparator" w:id="0">
    <w:p w14:paraId="4FB4A525" w14:textId="77777777" w:rsidR="00E2781B" w:rsidRDefault="00E2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7B664" w14:textId="77777777" w:rsidR="00E2781B" w:rsidRDefault="00E2781B">
      <w:r>
        <w:separator/>
      </w:r>
    </w:p>
  </w:footnote>
  <w:footnote w:type="continuationSeparator" w:id="0">
    <w:p w14:paraId="3A9A2BE1" w14:textId="77777777" w:rsidR="00E2781B" w:rsidRDefault="00E2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462D2"/>
    <w:rsid w:val="000C7354"/>
    <w:rsid w:val="000C7403"/>
    <w:rsid w:val="00165E30"/>
    <w:rsid w:val="00192488"/>
    <w:rsid w:val="001A6F02"/>
    <w:rsid w:val="001D54EB"/>
    <w:rsid w:val="00232E16"/>
    <w:rsid w:val="00292E2B"/>
    <w:rsid w:val="002D0661"/>
    <w:rsid w:val="002D6CD1"/>
    <w:rsid w:val="003046B3"/>
    <w:rsid w:val="00314478"/>
    <w:rsid w:val="00324672"/>
    <w:rsid w:val="00392474"/>
    <w:rsid w:val="003A5D94"/>
    <w:rsid w:val="003B3C5C"/>
    <w:rsid w:val="003C5ADF"/>
    <w:rsid w:val="003D7CE6"/>
    <w:rsid w:val="003E1F5C"/>
    <w:rsid w:val="004922EE"/>
    <w:rsid w:val="00497243"/>
    <w:rsid w:val="005170D3"/>
    <w:rsid w:val="005204F9"/>
    <w:rsid w:val="00535D80"/>
    <w:rsid w:val="005830F4"/>
    <w:rsid w:val="005E3E24"/>
    <w:rsid w:val="005E7720"/>
    <w:rsid w:val="005F499B"/>
    <w:rsid w:val="00625896"/>
    <w:rsid w:val="0063750F"/>
    <w:rsid w:val="00642667"/>
    <w:rsid w:val="00681762"/>
    <w:rsid w:val="006842C6"/>
    <w:rsid w:val="00713A52"/>
    <w:rsid w:val="00740EA1"/>
    <w:rsid w:val="00753267"/>
    <w:rsid w:val="007C3261"/>
    <w:rsid w:val="00821552"/>
    <w:rsid w:val="00840E7E"/>
    <w:rsid w:val="00854F53"/>
    <w:rsid w:val="00882ACD"/>
    <w:rsid w:val="00890BD0"/>
    <w:rsid w:val="008E4301"/>
    <w:rsid w:val="00950C4A"/>
    <w:rsid w:val="009850B4"/>
    <w:rsid w:val="00991526"/>
    <w:rsid w:val="009E5B6E"/>
    <w:rsid w:val="00A47D20"/>
    <w:rsid w:val="00A75AAF"/>
    <w:rsid w:val="00A76BFA"/>
    <w:rsid w:val="00AB4FA5"/>
    <w:rsid w:val="00B11E0D"/>
    <w:rsid w:val="00B23E61"/>
    <w:rsid w:val="00B417EB"/>
    <w:rsid w:val="00B57CE7"/>
    <w:rsid w:val="00B71A45"/>
    <w:rsid w:val="00B87CB7"/>
    <w:rsid w:val="00C1393F"/>
    <w:rsid w:val="00C21747"/>
    <w:rsid w:val="00C365B7"/>
    <w:rsid w:val="00C54A43"/>
    <w:rsid w:val="00C65700"/>
    <w:rsid w:val="00C7443A"/>
    <w:rsid w:val="00C82549"/>
    <w:rsid w:val="00C85271"/>
    <w:rsid w:val="00D0051C"/>
    <w:rsid w:val="00D55F65"/>
    <w:rsid w:val="00DC79DB"/>
    <w:rsid w:val="00DD4C09"/>
    <w:rsid w:val="00DE54D8"/>
    <w:rsid w:val="00E14ECA"/>
    <w:rsid w:val="00E2781B"/>
    <w:rsid w:val="00E5725C"/>
    <w:rsid w:val="00F13423"/>
    <w:rsid w:val="00F37A0C"/>
    <w:rsid w:val="00F403AC"/>
    <w:rsid w:val="00F63C19"/>
    <w:rsid w:val="00F72994"/>
    <w:rsid w:val="00F74D4F"/>
    <w:rsid w:val="00F77DC7"/>
    <w:rsid w:val="00F77E5C"/>
    <w:rsid w:val="00FA3331"/>
    <w:rsid w:val="00FC3C5E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customStyle="1" w:styleId="Standard">
    <w:name w:val="Standard"/>
    <w:rsid w:val="00740EA1"/>
    <w:pPr>
      <w:suppressAutoHyphens/>
      <w:autoSpaceDN w:val="0"/>
      <w:textAlignment w:val="baseline"/>
    </w:pPr>
    <w:rPr>
      <w:rFonts w:ascii="Bookman Old Style" w:hAnsi="Bookman Old Style" w:cs="Bookman Old Style"/>
      <w:kern w:val="3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F63C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3C1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3C1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C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3</cp:revision>
  <dcterms:created xsi:type="dcterms:W3CDTF">2024-03-25T17:21:00Z</dcterms:created>
  <dcterms:modified xsi:type="dcterms:W3CDTF">2024-03-25T17:44:00Z</dcterms:modified>
</cp:coreProperties>
</file>