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0C59" w:rsidRDefault="00CC506C" w:rsidP="004531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99695</wp:posOffset>
                </wp:positionV>
                <wp:extent cx="4763770" cy="833120"/>
                <wp:effectExtent l="0" t="4445" r="635" b="6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C24266" w:rsidP="00B66E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</w:t>
                            </w:r>
                            <w:r w:rsidR="00B66E94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unicipal dos Direitos da Criança e do Adolescente de Içara</w:t>
                            </w:r>
                          </w:p>
                          <w:p w:rsidR="00B66E94" w:rsidRDefault="00B66E94" w:rsidP="00B6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7.85pt;width:375.1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hs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" stroked="f">
                <v:textbox>
                  <w:txbxContent>
                    <w:p w:rsidR="00B66E94" w:rsidRDefault="00C24266" w:rsidP="00B66E94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</w:t>
                      </w:r>
                      <w:r w:rsidR="00B66E94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unicipal dos Direitos da Criança e do Adolescente de Içara</w:t>
                      </w:r>
                    </w:p>
                    <w:p w:rsidR="00B66E94" w:rsidRDefault="00B66E94" w:rsidP="00B66E94"/>
                  </w:txbxContent>
                </v:textbox>
              </v:shape>
            </w:pict>
          </mc:Fallback>
        </mc:AlternateContent>
      </w:r>
    </w:p>
    <w:p w:rsidR="00B66E94" w:rsidRDefault="00CC506C" w:rsidP="00B66E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B66E94" w:rsidP="00B66E9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+gw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EJ7&#10;BD6DAgAAFw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66E94" w:rsidRDefault="00B66E94" w:rsidP="00B66E9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605C" w:rsidRDefault="002E605C" w:rsidP="00453177">
      <w:pPr>
        <w:rPr>
          <w:rFonts w:ascii="Arial" w:hAnsi="Arial" w:cs="Arial"/>
          <w:color w:val="FF0000"/>
          <w:sz w:val="24"/>
          <w:szCs w:val="24"/>
        </w:rPr>
      </w:pPr>
    </w:p>
    <w:p w:rsidR="00D23996" w:rsidRDefault="00D23996" w:rsidP="00453177">
      <w:pPr>
        <w:rPr>
          <w:rFonts w:ascii="Arial" w:hAnsi="Arial" w:cs="Arial"/>
          <w:color w:val="FF0000"/>
          <w:sz w:val="24"/>
          <w:szCs w:val="24"/>
        </w:rPr>
      </w:pPr>
    </w:p>
    <w:p w:rsidR="002E605C" w:rsidRPr="00D23996" w:rsidRDefault="002E605C" w:rsidP="002E605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D23996">
        <w:rPr>
          <w:rFonts w:ascii="Arial Unicode MS" w:eastAsia="Arial Unicode MS" w:hAnsi="Arial Unicode MS" w:cs="Arial Unicode MS"/>
          <w:b/>
        </w:rPr>
        <w:t xml:space="preserve">RESOLUÇÃO Nº 11                                                                                                                        </w:t>
      </w:r>
    </w:p>
    <w:p w:rsidR="002E605C" w:rsidRPr="00D23996" w:rsidRDefault="002E605C" w:rsidP="002E605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D23996">
        <w:rPr>
          <w:rFonts w:ascii="Arial Unicode MS" w:eastAsia="Arial Unicode MS" w:hAnsi="Arial Unicode MS" w:cs="Arial Unicode MS"/>
          <w:b/>
        </w:rPr>
        <w:t>13 de Setembro de 2018</w:t>
      </w:r>
    </w:p>
    <w:p w:rsidR="002E605C" w:rsidRPr="00D23996" w:rsidRDefault="002E605C" w:rsidP="002E605C">
      <w:pPr>
        <w:spacing w:after="0" w:line="240" w:lineRule="auto"/>
        <w:ind w:left="3969"/>
        <w:jc w:val="both"/>
        <w:rPr>
          <w:rFonts w:ascii="Arial Unicode MS" w:eastAsia="Arial Unicode MS" w:hAnsi="Arial Unicode MS" w:cs="Arial Unicode MS"/>
          <w:b/>
        </w:rPr>
      </w:pPr>
    </w:p>
    <w:p w:rsidR="002E605C" w:rsidRPr="00E02BE5" w:rsidRDefault="002E605C" w:rsidP="00D23996">
      <w:pPr>
        <w:spacing w:after="0" w:line="240" w:lineRule="auto"/>
        <w:ind w:left="3969"/>
        <w:jc w:val="both"/>
        <w:rPr>
          <w:rFonts w:ascii="Arial Unicode MS" w:eastAsia="Arial Unicode MS" w:hAnsi="Arial Unicode MS" w:cs="Arial Unicode MS"/>
          <w:b/>
        </w:rPr>
      </w:pPr>
      <w:r w:rsidRPr="00E02BE5">
        <w:rPr>
          <w:rFonts w:ascii="Arial Unicode MS" w:eastAsia="Arial Unicode MS" w:hAnsi="Arial Unicode MS" w:cs="Arial Unicode MS"/>
          <w:b/>
        </w:rPr>
        <w:t>APROVA</w:t>
      </w:r>
      <w:proofErr w:type="gramStart"/>
      <w:r w:rsidRPr="00E02BE5">
        <w:rPr>
          <w:rFonts w:ascii="Arial Unicode MS" w:eastAsia="Arial Unicode MS" w:hAnsi="Arial Unicode MS" w:cs="Arial Unicode MS"/>
          <w:b/>
        </w:rPr>
        <w:t xml:space="preserve"> </w:t>
      </w:r>
      <w:r w:rsidR="00E02BE5">
        <w:rPr>
          <w:rFonts w:ascii="Arial Unicode MS" w:eastAsia="Arial Unicode MS" w:hAnsi="Arial Unicode MS" w:cs="Arial Unicode MS"/>
          <w:b/>
        </w:rPr>
        <w:t xml:space="preserve"> </w:t>
      </w:r>
      <w:proofErr w:type="gramEnd"/>
      <w:r w:rsidR="00AC0FF8" w:rsidRPr="00E02BE5">
        <w:rPr>
          <w:rFonts w:ascii="Arial Unicode MS" w:eastAsia="Arial Unicode MS" w:hAnsi="Arial Unicode MS" w:cs="Arial Unicode MS"/>
          <w:b/>
        </w:rPr>
        <w:t xml:space="preserve">ALTERAÇÃO </w:t>
      </w:r>
      <w:r w:rsidR="00D23996" w:rsidRPr="00E02BE5">
        <w:rPr>
          <w:rFonts w:ascii="Arial Unicode MS" w:eastAsia="Arial Unicode MS" w:hAnsi="Arial Unicode MS" w:cs="Arial Unicode MS"/>
          <w:b/>
        </w:rPr>
        <w:t xml:space="preserve">DA </w:t>
      </w:r>
      <w:r w:rsidR="00E02BE5">
        <w:rPr>
          <w:rFonts w:ascii="Arial Unicode MS" w:eastAsia="Arial Unicode MS" w:hAnsi="Arial Unicode MS" w:cs="Arial Unicode MS"/>
          <w:b/>
        </w:rPr>
        <w:t xml:space="preserve"> </w:t>
      </w:r>
      <w:r w:rsidR="00D23996" w:rsidRPr="00E02BE5">
        <w:rPr>
          <w:rFonts w:ascii="Arial Unicode MS" w:eastAsia="Arial Unicode MS" w:hAnsi="Arial Unicode MS" w:cs="Arial Unicode MS"/>
          <w:b/>
        </w:rPr>
        <w:t xml:space="preserve">APLICAÇÃO DO ITEM 5.2 </w:t>
      </w:r>
      <w:r w:rsidR="00AC0FF8" w:rsidRPr="00E02BE5">
        <w:rPr>
          <w:rFonts w:ascii="Arial Unicode MS" w:eastAsia="Arial Unicode MS" w:hAnsi="Arial Unicode MS" w:cs="Arial Unicode MS"/>
          <w:b/>
        </w:rPr>
        <w:t xml:space="preserve">DO </w:t>
      </w:r>
      <w:r w:rsidRPr="00E02BE5">
        <w:rPr>
          <w:rFonts w:ascii="Arial Unicode MS" w:eastAsia="Arial Unicode MS" w:hAnsi="Arial Unicode MS" w:cs="Arial Unicode MS"/>
          <w:b/>
        </w:rPr>
        <w:t>EDITAL DE CHAMAMENTO PÚBLICO FIA Nº 001/2018, IÇARA/SC</w:t>
      </w:r>
      <w:r w:rsidR="00AC0FF8" w:rsidRPr="00E02BE5">
        <w:rPr>
          <w:rFonts w:ascii="Arial Unicode MS" w:eastAsia="Arial Unicode MS" w:hAnsi="Arial Unicode MS" w:cs="Arial Unicode MS"/>
          <w:b/>
        </w:rPr>
        <w:t>.</w:t>
      </w:r>
    </w:p>
    <w:p w:rsidR="00AC0FF8" w:rsidRPr="00D23996" w:rsidRDefault="00AC0FF8" w:rsidP="002E605C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2E605C" w:rsidRPr="00D23996" w:rsidRDefault="002E605C" w:rsidP="002E605C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ab/>
        <w:t xml:space="preserve">O Conselho Municipal dos Direitos da Criança e do Adolescente - CMDCA, em cumprimento com suas atribuições legais, como órgão deliberativo, normativo e controlador da Política de Atendimento aos Direitos da Criança e do Adolescente, com base na Lei Federal nº 8.069 de 13 de Julho de </w:t>
      </w:r>
      <w:proofErr w:type="gramStart"/>
      <w:r w:rsidRPr="00D23996">
        <w:rPr>
          <w:rFonts w:ascii="Arial Unicode MS" w:eastAsia="Arial Unicode MS" w:hAnsi="Arial Unicode MS" w:cs="Arial Unicode MS"/>
        </w:rPr>
        <w:t>1990 – Estatuto</w:t>
      </w:r>
      <w:proofErr w:type="gramEnd"/>
      <w:r w:rsidRPr="00D23996">
        <w:rPr>
          <w:rFonts w:ascii="Arial Unicode MS" w:eastAsia="Arial Unicode MS" w:hAnsi="Arial Unicode MS" w:cs="Arial Unicode MS"/>
        </w:rPr>
        <w:t xml:space="preserve"> da Criança e do Adolescente (ECA), Lei Municipal ordinária 3.244 de 26 de abril de 2013 que </w:t>
      </w:r>
      <w:r w:rsidRPr="00D23996">
        <w:rPr>
          <w:rFonts w:ascii="Arial Unicode MS" w:eastAsia="Arial Unicode MS" w:hAnsi="Arial Unicode MS" w:cs="Arial Unicode MS"/>
          <w:bCs/>
          <w:kern w:val="36"/>
        </w:rPr>
        <w:t xml:space="preserve">dispõe sobre a Política Municipal dos Direitos da Criança e do Adolescente e dá </w:t>
      </w:r>
      <w:proofErr w:type="gramStart"/>
      <w:r w:rsidRPr="00D23996">
        <w:rPr>
          <w:rFonts w:ascii="Arial Unicode MS" w:eastAsia="Arial Unicode MS" w:hAnsi="Arial Unicode MS" w:cs="Arial Unicode MS"/>
          <w:bCs/>
          <w:kern w:val="36"/>
        </w:rPr>
        <w:t>outras</w:t>
      </w:r>
      <w:proofErr w:type="gramEnd"/>
      <w:r w:rsidRPr="00D23996">
        <w:rPr>
          <w:rFonts w:ascii="Arial Unicode MS" w:eastAsia="Arial Unicode MS" w:hAnsi="Arial Unicode MS" w:cs="Arial Unicode MS"/>
          <w:bCs/>
          <w:kern w:val="36"/>
        </w:rPr>
        <w:t xml:space="preserve"> providências e</w:t>
      </w:r>
      <w:r w:rsidRPr="00D23996">
        <w:rPr>
          <w:rFonts w:ascii="Arial Unicode MS" w:eastAsia="Arial Unicode MS" w:hAnsi="Arial Unicode MS" w:cs="Arial Unicode MS"/>
          <w:b/>
          <w:bCs/>
          <w:kern w:val="36"/>
        </w:rPr>
        <w:t xml:space="preserve"> </w:t>
      </w:r>
      <w:r w:rsidRPr="00D23996">
        <w:rPr>
          <w:rFonts w:ascii="Arial Unicode MS" w:eastAsia="Arial Unicode MS" w:hAnsi="Arial Unicode MS" w:cs="Arial Unicode MS"/>
        </w:rPr>
        <w:t>de acordo com a Plenária Extraordinária realizada em 13 de setembro de 2018, conforme consta na Ata CMDCA Nº11/2018 e;</w:t>
      </w:r>
    </w:p>
    <w:p w:rsidR="002E605C" w:rsidRPr="00D23996" w:rsidRDefault="002E605C" w:rsidP="002E605C">
      <w:pPr>
        <w:spacing w:after="0" w:line="288" w:lineRule="auto"/>
        <w:jc w:val="both"/>
        <w:rPr>
          <w:rFonts w:ascii="Arial Unicode MS" w:eastAsia="Arial Unicode MS" w:hAnsi="Arial Unicode MS" w:cs="Arial Unicode MS"/>
        </w:rPr>
      </w:pPr>
    </w:p>
    <w:p w:rsidR="002E605C" w:rsidRPr="00D23996" w:rsidRDefault="002E605C" w:rsidP="002E605C">
      <w:pPr>
        <w:spacing w:after="0" w:line="288" w:lineRule="auto"/>
        <w:rPr>
          <w:rFonts w:ascii="Arial Unicode MS" w:eastAsia="Arial Unicode MS" w:hAnsi="Arial Unicode MS" w:cs="Arial Unicode MS"/>
          <w:b/>
        </w:rPr>
      </w:pPr>
      <w:r w:rsidRPr="00D23996">
        <w:rPr>
          <w:rFonts w:ascii="Arial Unicode MS" w:eastAsia="Arial Unicode MS" w:hAnsi="Arial Unicode MS" w:cs="Arial Unicode MS"/>
          <w:b/>
        </w:rPr>
        <w:t>CONSIDERANDO:</w:t>
      </w:r>
    </w:p>
    <w:p w:rsidR="002E605C" w:rsidRPr="00D23996" w:rsidRDefault="002E605C" w:rsidP="002E605C">
      <w:pPr>
        <w:spacing w:after="0" w:line="288" w:lineRule="auto"/>
        <w:rPr>
          <w:rFonts w:ascii="Arial Unicode MS" w:eastAsia="Arial Unicode MS" w:hAnsi="Arial Unicode MS" w:cs="Arial Unicode MS"/>
          <w:b/>
        </w:rPr>
      </w:pPr>
    </w:p>
    <w:p w:rsidR="002E605C" w:rsidRPr="00D23996" w:rsidRDefault="002E605C" w:rsidP="002E605C">
      <w:pPr>
        <w:pStyle w:val="PargrafodaLista"/>
        <w:numPr>
          <w:ilvl w:val="0"/>
          <w:numId w:val="17"/>
        </w:numPr>
        <w:spacing w:after="0" w:line="288" w:lineRule="auto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 xml:space="preserve">A Lei 8.069/1990 que dispõe sobre o Estatuto da Criança e do Adolescente e dá outras providências; </w:t>
      </w:r>
    </w:p>
    <w:p w:rsidR="002E605C" w:rsidRPr="00D23996" w:rsidRDefault="002E605C" w:rsidP="002E605C">
      <w:pPr>
        <w:pStyle w:val="PargrafodaLista"/>
        <w:numPr>
          <w:ilvl w:val="0"/>
          <w:numId w:val="17"/>
        </w:numPr>
        <w:spacing w:after="0" w:line="288" w:lineRule="auto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 xml:space="preserve">As Leis Federais 13.019/2014 e 13.204/2015, o Decreto Federal 8.726/2016 e os Decretos Municipais 226/2016 e 065/2018, que regem sobre o regime jurídico das parcerias entre a Administração Pública e as Organizações da Sociedade Civil em regime de mútua cooperação; </w:t>
      </w:r>
    </w:p>
    <w:p w:rsidR="002E605C" w:rsidRPr="00D23996" w:rsidRDefault="002E605C" w:rsidP="002E605C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 xml:space="preserve">A competência do Conselho Municipal dos Direitos da Criança e do Adolescente de deliberar sobre a política de captação e aplicação de recursos do Fundo Municipal dos Direitos da Criança e do Adolescente – FIA; </w:t>
      </w:r>
    </w:p>
    <w:p w:rsidR="002E605C" w:rsidRPr="00D23996" w:rsidRDefault="002E605C" w:rsidP="002E605C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 xml:space="preserve">O Edital de Chamamento Público do FIA nº 001/2018, </w:t>
      </w:r>
      <w:r w:rsidR="003E3E64" w:rsidRPr="00D23996">
        <w:rPr>
          <w:rFonts w:ascii="Arial Unicode MS" w:eastAsia="Arial Unicode MS" w:hAnsi="Arial Unicode MS" w:cs="Arial Unicode MS"/>
        </w:rPr>
        <w:t xml:space="preserve">publicado </w:t>
      </w:r>
      <w:r w:rsidRPr="00D23996">
        <w:rPr>
          <w:rFonts w:ascii="Arial Unicode MS" w:eastAsia="Arial Unicode MS" w:hAnsi="Arial Unicode MS" w:cs="Arial Unicode MS"/>
        </w:rPr>
        <w:t>em 25 de Julho de 2018;</w:t>
      </w:r>
    </w:p>
    <w:p w:rsidR="002E605C" w:rsidRDefault="002E605C" w:rsidP="002E605C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>A necessidade de consolidar os valores arrecadados para instruir o Edital de Chamamento Públ</w:t>
      </w:r>
      <w:r w:rsidR="002E5441">
        <w:rPr>
          <w:rFonts w:ascii="Arial Unicode MS" w:eastAsia="Arial Unicode MS" w:hAnsi="Arial Unicode MS" w:cs="Arial Unicode MS"/>
        </w:rPr>
        <w:t>ico nº 001/2018 em vigência.</w:t>
      </w:r>
    </w:p>
    <w:p w:rsidR="001247AE" w:rsidRPr="001247AE" w:rsidRDefault="001247AE" w:rsidP="001247AE">
      <w:pPr>
        <w:pStyle w:val="PargrafodaLista"/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</w:p>
    <w:p w:rsidR="002E605C" w:rsidRPr="00D23996" w:rsidRDefault="002E605C" w:rsidP="002E605C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  <w:b/>
        </w:rPr>
      </w:pPr>
      <w:r w:rsidRPr="00D23996">
        <w:rPr>
          <w:rFonts w:ascii="Arial Unicode MS" w:eastAsia="Arial Unicode MS" w:hAnsi="Arial Unicode MS" w:cs="Arial Unicode MS"/>
          <w:b/>
        </w:rPr>
        <w:t>RESOLVE:</w:t>
      </w:r>
    </w:p>
    <w:p w:rsidR="002E605C" w:rsidRPr="00D23996" w:rsidRDefault="002E605C" w:rsidP="002E605C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  <w:b/>
        </w:rPr>
      </w:pPr>
    </w:p>
    <w:p w:rsidR="003E3E64" w:rsidRPr="00D23996" w:rsidRDefault="002E605C" w:rsidP="002E605C">
      <w:pPr>
        <w:tabs>
          <w:tab w:val="left" w:pos="4111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  <w:b/>
        </w:rPr>
        <w:t>Art. 1º</w:t>
      </w:r>
      <w:r w:rsidRPr="00D23996">
        <w:rPr>
          <w:rFonts w:ascii="Arial Unicode MS" w:eastAsia="Arial Unicode MS" w:hAnsi="Arial Unicode MS" w:cs="Arial Unicode MS"/>
        </w:rPr>
        <w:t xml:space="preserve"> </w:t>
      </w:r>
      <w:r w:rsidR="003E3E64" w:rsidRPr="00D23996">
        <w:rPr>
          <w:rFonts w:ascii="Arial Unicode MS" w:eastAsia="Arial Unicode MS" w:hAnsi="Arial Unicode MS" w:cs="Arial Unicode MS"/>
        </w:rPr>
        <w:t>Alterar a aplicação do item 5.2 do Edital de Chamamento Público FIA Nº 001/2018, para a data em que as OSC firmarão o Termo de Parceira, conforme cronograma (anexo I) constante no Edital FIA 001/2018 em vigência</w:t>
      </w:r>
      <w:r w:rsidR="00BB791A">
        <w:rPr>
          <w:rFonts w:ascii="Arial Unicode MS" w:eastAsia="Arial Unicode MS" w:hAnsi="Arial Unicode MS" w:cs="Arial Unicode MS"/>
        </w:rPr>
        <w:t>.</w:t>
      </w:r>
    </w:p>
    <w:p w:rsidR="003E3E64" w:rsidRPr="00D23996" w:rsidRDefault="003E3E64" w:rsidP="002E605C">
      <w:pPr>
        <w:tabs>
          <w:tab w:val="left" w:pos="4111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</w:p>
    <w:p w:rsidR="002E605C" w:rsidRPr="00D23996" w:rsidRDefault="002E605C" w:rsidP="002E605C">
      <w:pPr>
        <w:spacing w:after="0" w:line="288" w:lineRule="auto"/>
        <w:jc w:val="both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  <w:b/>
        </w:rPr>
        <w:t>Art. 2º</w:t>
      </w:r>
      <w:r w:rsidRPr="00D23996">
        <w:rPr>
          <w:rFonts w:ascii="Arial Unicode MS" w:eastAsia="Arial Unicode MS" w:hAnsi="Arial Unicode MS" w:cs="Arial Unicode MS"/>
        </w:rPr>
        <w:t xml:space="preserve"> Esta Resolução entra em vigor na data de sua publicação, gerando efeitos a partir da data da aprovação em Plenária.</w:t>
      </w:r>
    </w:p>
    <w:p w:rsidR="003E3E64" w:rsidRPr="00D23996" w:rsidRDefault="003E3E64" w:rsidP="002E605C">
      <w:pPr>
        <w:spacing w:after="0" w:line="360" w:lineRule="auto"/>
        <w:jc w:val="right"/>
        <w:rPr>
          <w:rFonts w:ascii="Arial Unicode MS" w:eastAsia="Arial Unicode MS" w:hAnsi="Arial Unicode MS" w:cs="Arial Unicode MS"/>
        </w:rPr>
      </w:pPr>
    </w:p>
    <w:p w:rsidR="003E3E64" w:rsidRPr="00D23996" w:rsidRDefault="003E3E64" w:rsidP="002E605C">
      <w:pPr>
        <w:spacing w:after="0" w:line="360" w:lineRule="auto"/>
        <w:jc w:val="right"/>
        <w:rPr>
          <w:rFonts w:ascii="Arial Unicode MS" w:eastAsia="Arial Unicode MS" w:hAnsi="Arial Unicode MS" w:cs="Arial Unicode MS"/>
        </w:rPr>
      </w:pPr>
    </w:p>
    <w:p w:rsidR="002E605C" w:rsidRPr="00D23996" w:rsidRDefault="002E605C" w:rsidP="002E605C">
      <w:pPr>
        <w:spacing w:after="0" w:line="360" w:lineRule="auto"/>
        <w:jc w:val="right"/>
        <w:rPr>
          <w:rFonts w:ascii="Arial Unicode MS" w:eastAsia="Arial Unicode MS" w:hAnsi="Arial Unicode MS" w:cs="Arial Unicode MS"/>
        </w:rPr>
      </w:pPr>
      <w:proofErr w:type="gramStart"/>
      <w:r w:rsidRPr="00D23996">
        <w:rPr>
          <w:rFonts w:ascii="Arial Unicode MS" w:eastAsia="Arial Unicode MS" w:hAnsi="Arial Unicode MS" w:cs="Arial Unicode MS"/>
        </w:rPr>
        <w:t>Içara,</w:t>
      </w:r>
      <w:proofErr w:type="gramEnd"/>
      <w:r w:rsidRPr="00D23996">
        <w:rPr>
          <w:rFonts w:ascii="Arial Unicode MS" w:eastAsia="Arial Unicode MS" w:hAnsi="Arial Unicode MS" w:cs="Arial Unicode MS"/>
        </w:rPr>
        <w:t xml:space="preserve"> </w:t>
      </w:r>
      <w:r w:rsidR="003E3E64" w:rsidRPr="00D23996">
        <w:rPr>
          <w:rFonts w:ascii="Arial Unicode MS" w:eastAsia="Arial Unicode MS" w:hAnsi="Arial Unicode MS" w:cs="Arial Unicode MS"/>
        </w:rPr>
        <w:t xml:space="preserve">13 de setembro </w:t>
      </w:r>
      <w:r w:rsidRPr="00D23996">
        <w:rPr>
          <w:rFonts w:ascii="Arial Unicode MS" w:eastAsia="Arial Unicode MS" w:hAnsi="Arial Unicode MS" w:cs="Arial Unicode MS"/>
        </w:rPr>
        <w:t>de 2018.</w:t>
      </w:r>
    </w:p>
    <w:p w:rsidR="003E3E64" w:rsidRPr="00D23996" w:rsidRDefault="003E3E64" w:rsidP="002E605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3E3E64" w:rsidRPr="00D23996" w:rsidRDefault="003E3E64" w:rsidP="002E605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2E605C" w:rsidRPr="00D23996" w:rsidRDefault="002E605C" w:rsidP="002E605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D23996">
        <w:rPr>
          <w:rFonts w:ascii="Arial Unicode MS" w:eastAsia="Arial Unicode MS" w:hAnsi="Arial Unicode MS" w:cs="Arial Unicode MS"/>
          <w:b/>
        </w:rPr>
        <w:t>SERGIO LEONARDO GOBBI</w:t>
      </w:r>
    </w:p>
    <w:p w:rsidR="002E605C" w:rsidRPr="00D23996" w:rsidRDefault="002E605C" w:rsidP="002E605C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D23996">
        <w:rPr>
          <w:rFonts w:ascii="Arial Unicode MS" w:eastAsia="Arial Unicode MS" w:hAnsi="Arial Unicode MS" w:cs="Arial Unicode MS"/>
        </w:rPr>
        <w:t>Presidente do CMDCA</w:t>
      </w:r>
    </w:p>
    <w:p w:rsidR="002E605C" w:rsidRPr="00D23996" w:rsidRDefault="002E605C" w:rsidP="00453177">
      <w:pPr>
        <w:rPr>
          <w:rFonts w:ascii="Arial" w:hAnsi="Arial" w:cs="Arial"/>
          <w:color w:val="FF0000"/>
        </w:rPr>
      </w:pPr>
    </w:p>
    <w:p w:rsidR="002E605C" w:rsidRPr="00086B34" w:rsidRDefault="002E605C" w:rsidP="00453177">
      <w:pPr>
        <w:rPr>
          <w:rFonts w:ascii="Arial" w:hAnsi="Arial" w:cs="Arial"/>
          <w:color w:val="FF0000"/>
          <w:sz w:val="24"/>
          <w:szCs w:val="24"/>
        </w:rPr>
      </w:pPr>
    </w:p>
    <w:sectPr w:rsidR="002E605C" w:rsidRPr="00086B34" w:rsidSect="00E80430">
      <w:pgSz w:w="11906" w:h="16838"/>
      <w:pgMar w:top="709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0C" w:rsidRDefault="00456C0C" w:rsidP="00646637">
      <w:pPr>
        <w:spacing w:after="0" w:line="240" w:lineRule="auto"/>
      </w:pPr>
      <w:r>
        <w:separator/>
      </w:r>
    </w:p>
  </w:endnote>
  <w:endnote w:type="continuationSeparator" w:id="0">
    <w:p w:rsidR="00456C0C" w:rsidRDefault="00456C0C" w:rsidP="006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0C" w:rsidRDefault="00456C0C" w:rsidP="00646637">
      <w:pPr>
        <w:spacing w:after="0" w:line="240" w:lineRule="auto"/>
      </w:pPr>
      <w:r>
        <w:separator/>
      </w:r>
    </w:p>
  </w:footnote>
  <w:footnote w:type="continuationSeparator" w:id="0">
    <w:p w:rsidR="00456C0C" w:rsidRDefault="00456C0C" w:rsidP="0064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C7"/>
    <w:multiLevelType w:val="hybridMultilevel"/>
    <w:tmpl w:val="BAC6AC20"/>
    <w:lvl w:ilvl="0" w:tplc="9600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52"/>
    <w:multiLevelType w:val="multilevel"/>
    <w:tmpl w:val="E51C05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1A9279D6"/>
    <w:multiLevelType w:val="hybridMultilevel"/>
    <w:tmpl w:val="919A5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C1A"/>
    <w:multiLevelType w:val="hybridMultilevel"/>
    <w:tmpl w:val="800E1772"/>
    <w:lvl w:ilvl="0" w:tplc="44586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6D57"/>
    <w:multiLevelType w:val="hybridMultilevel"/>
    <w:tmpl w:val="FE8E31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F26D7"/>
    <w:multiLevelType w:val="hybridMultilevel"/>
    <w:tmpl w:val="49326BA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CB97C52"/>
    <w:multiLevelType w:val="hybridMultilevel"/>
    <w:tmpl w:val="73CCBD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F0118"/>
    <w:multiLevelType w:val="hybridMultilevel"/>
    <w:tmpl w:val="59207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A4B9B"/>
    <w:multiLevelType w:val="hybridMultilevel"/>
    <w:tmpl w:val="8794DA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E5362"/>
    <w:multiLevelType w:val="hybridMultilevel"/>
    <w:tmpl w:val="BAD07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43F94"/>
    <w:multiLevelType w:val="hybridMultilevel"/>
    <w:tmpl w:val="3A8EE840"/>
    <w:lvl w:ilvl="0" w:tplc="204C885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4CC"/>
    <w:multiLevelType w:val="multilevel"/>
    <w:tmpl w:val="904EAB0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B01025D"/>
    <w:multiLevelType w:val="hybridMultilevel"/>
    <w:tmpl w:val="BD3ACBF2"/>
    <w:lvl w:ilvl="0" w:tplc="7A384D8E">
      <w:start w:val="8"/>
      <w:numFmt w:val="bullet"/>
      <w:lvlText w:val=""/>
      <w:lvlJc w:val="left"/>
      <w:pPr>
        <w:ind w:left="720" w:hanging="360"/>
      </w:pPr>
      <w:rPr>
        <w:rFonts w:ascii="Symbol" w:eastAsia="Algeri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05D0D"/>
    <w:multiLevelType w:val="multilevel"/>
    <w:tmpl w:val="E6563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6E2850C9"/>
    <w:multiLevelType w:val="multilevel"/>
    <w:tmpl w:val="04D236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0540340"/>
    <w:multiLevelType w:val="hybridMultilevel"/>
    <w:tmpl w:val="1034D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20E1D"/>
    <w:multiLevelType w:val="multilevel"/>
    <w:tmpl w:val="5D4A3B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4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4"/>
    <w:rsid w:val="00004B36"/>
    <w:rsid w:val="0000722E"/>
    <w:rsid w:val="00055ED8"/>
    <w:rsid w:val="00056A44"/>
    <w:rsid w:val="00066A38"/>
    <w:rsid w:val="0006736F"/>
    <w:rsid w:val="00086B34"/>
    <w:rsid w:val="000A69AC"/>
    <w:rsid w:val="000B6DA9"/>
    <w:rsid w:val="000E641A"/>
    <w:rsid w:val="000F2255"/>
    <w:rsid w:val="000F4FD3"/>
    <w:rsid w:val="000F632A"/>
    <w:rsid w:val="0012251F"/>
    <w:rsid w:val="001247AE"/>
    <w:rsid w:val="00157503"/>
    <w:rsid w:val="0016644B"/>
    <w:rsid w:val="00181173"/>
    <w:rsid w:val="001979A8"/>
    <w:rsid w:val="001A524B"/>
    <w:rsid w:val="001A6C03"/>
    <w:rsid w:val="001F0C59"/>
    <w:rsid w:val="001F438D"/>
    <w:rsid w:val="001F533D"/>
    <w:rsid w:val="00206881"/>
    <w:rsid w:val="00227DC8"/>
    <w:rsid w:val="00246F75"/>
    <w:rsid w:val="002515A7"/>
    <w:rsid w:val="00252234"/>
    <w:rsid w:val="00282E95"/>
    <w:rsid w:val="002C23BA"/>
    <w:rsid w:val="002C6D5E"/>
    <w:rsid w:val="002D5935"/>
    <w:rsid w:val="002D5F0F"/>
    <w:rsid w:val="002E5441"/>
    <w:rsid w:val="002E605C"/>
    <w:rsid w:val="00303F5A"/>
    <w:rsid w:val="00317716"/>
    <w:rsid w:val="00322760"/>
    <w:rsid w:val="0035367C"/>
    <w:rsid w:val="00393E56"/>
    <w:rsid w:val="003B6A29"/>
    <w:rsid w:val="003E3E64"/>
    <w:rsid w:val="003E7EA1"/>
    <w:rsid w:val="00451E7F"/>
    <w:rsid w:val="00453177"/>
    <w:rsid w:val="00456C0C"/>
    <w:rsid w:val="00462F92"/>
    <w:rsid w:val="004B7048"/>
    <w:rsid w:val="004D2B81"/>
    <w:rsid w:val="004D5D6E"/>
    <w:rsid w:val="004F53CD"/>
    <w:rsid w:val="0053030E"/>
    <w:rsid w:val="005424E7"/>
    <w:rsid w:val="00545CA3"/>
    <w:rsid w:val="00561C22"/>
    <w:rsid w:val="005733F6"/>
    <w:rsid w:val="00580012"/>
    <w:rsid w:val="005A6995"/>
    <w:rsid w:val="005B708D"/>
    <w:rsid w:val="005C05B3"/>
    <w:rsid w:val="005D7C1B"/>
    <w:rsid w:val="00603272"/>
    <w:rsid w:val="00603638"/>
    <w:rsid w:val="0061185A"/>
    <w:rsid w:val="00635B90"/>
    <w:rsid w:val="00645638"/>
    <w:rsid w:val="00646637"/>
    <w:rsid w:val="00654855"/>
    <w:rsid w:val="006652C1"/>
    <w:rsid w:val="006672F0"/>
    <w:rsid w:val="0066784B"/>
    <w:rsid w:val="00690332"/>
    <w:rsid w:val="006A461E"/>
    <w:rsid w:val="006D1034"/>
    <w:rsid w:val="006E2A8B"/>
    <w:rsid w:val="006E373D"/>
    <w:rsid w:val="006E63D5"/>
    <w:rsid w:val="00714648"/>
    <w:rsid w:val="007528D0"/>
    <w:rsid w:val="007B0125"/>
    <w:rsid w:val="007D0BE6"/>
    <w:rsid w:val="007D3319"/>
    <w:rsid w:val="00803084"/>
    <w:rsid w:val="0080546D"/>
    <w:rsid w:val="00823B70"/>
    <w:rsid w:val="00856F2E"/>
    <w:rsid w:val="0087470A"/>
    <w:rsid w:val="00896045"/>
    <w:rsid w:val="008D3AD7"/>
    <w:rsid w:val="008F7407"/>
    <w:rsid w:val="00932598"/>
    <w:rsid w:val="00953D0E"/>
    <w:rsid w:val="009542EF"/>
    <w:rsid w:val="009572B6"/>
    <w:rsid w:val="00992FA1"/>
    <w:rsid w:val="00996156"/>
    <w:rsid w:val="009F4DE1"/>
    <w:rsid w:val="009F61B7"/>
    <w:rsid w:val="00A315C9"/>
    <w:rsid w:val="00A36549"/>
    <w:rsid w:val="00A4496B"/>
    <w:rsid w:val="00A46A07"/>
    <w:rsid w:val="00A71B6A"/>
    <w:rsid w:val="00A73309"/>
    <w:rsid w:val="00AA6DD3"/>
    <w:rsid w:val="00AB71E4"/>
    <w:rsid w:val="00AC0FF8"/>
    <w:rsid w:val="00AD3EA8"/>
    <w:rsid w:val="00AE0CFA"/>
    <w:rsid w:val="00B553AB"/>
    <w:rsid w:val="00B66E94"/>
    <w:rsid w:val="00BB791A"/>
    <w:rsid w:val="00BC2D75"/>
    <w:rsid w:val="00BF5C88"/>
    <w:rsid w:val="00C24266"/>
    <w:rsid w:val="00C27677"/>
    <w:rsid w:val="00C301D3"/>
    <w:rsid w:val="00C32960"/>
    <w:rsid w:val="00C46235"/>
    <w:rsid w:val="00C53FE9"/>
    <w:rsid w:val="00C66708"/>
    <w:rsid w:val="00C719BF"/>
    <w:rsid w:val="00C74143"/>
    <w:rsid w:val="00C84B7B"/>
    <w:rsid w:val="00C91CE1"/>
    <w:rsid w:val="00C9274A"/>
    <w:rsid w:val="00CB731F"/>
    <w:rsid w:val="00CB7B22"/>
    <w:rsid w:val="00CC2899"/>
    <w:rsid w:val="00CC506C"/>
    <w:rsid w:val="00CD267F"/>
    <w:rsid w:val="00CE747D"/>
    <w:rsid w:val="00D23996"/>
    <w:rsid w:val="00D23CB9"/>
    <w:rsid w:val="00D35872"/>
    <w:rsid w:val="00D37412"/>
    <w:rsid w:val="00D41F6F"/>
    <w:rsid w:val="00D55C1D"/>
    <w:rsid w:val="00DD3156"/>
    <w:rsid w:val="00DE1051"/>
    <w:rsid w:val="00DE1851"/>
    <w:rsid w:val="00DE697F"/>
    <w:rsid w:val="00E02B91"/>
    <w:rsid w:val="00E02BE5"/>
    <w:rsid w:val="00E07427"/>
    <w:rsid w:val="00E730F8"/>
    <w:rsid w:val="00E76500"/>
    <w:rsid w:val="00E80430"/>
    <w:rsid w:val="00E836A8"/>
    <w:rsid w:val="00E96CE3"/>
    <w:rsid w:val="00ED63BE"/>
    <w:rsid w:val="00EF32BE"/>
    <w:rsid w:val="00F11B10"/>
    <w:rsid w:val="00F54735"/>
    <w:rsid w:val="00F6186B"/>
    <w:rsid w:val="00F646D6"/>
    <w:rsid w:val="00F944C3"/>
    <w:rsid w:val="00FD40FB"/>
    <w:rsid w:val="00FE256B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5DA4-5AFE-4541-B8EC-F8ED498E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CLEUZA</cp:lastModifiedBy>
  <cp:revision>2</cp:revision>
  <cp:lastPrinted>2018-09-14T16:48:00Z</cp:lastPrinted>
  <dcterms:created xsi:type="dcterms:W3CDTF">2018-09-14T17:39:00Z</dcterms:created>
  <dcterms:modified xsi:type="dcterms:W3CDTF">2018-09-14T17:39:00Z</dcterms:modified>
</cp:coreProperties>
</file>